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49" w:rsidRPr="00C12B49" w:rsidRDefault="00C12B49" w:rsidP="00C12B49">
      <w:pPr>
        <w:shd w:val="clear" w:color="auto" w:fill="FFFFFF"/>
        <w:ind w:right="11"/>
        <w:jc w:val="both"/>
        <w:rPr>
          <w:rFonts w:eastAsia="Times New Roman"/>
          <w:b/>
          <w:i/>
          <w:iCs/>
          <w:color w:val="000000" w:themeColor="text1"/>
          <w:spacing w:val="-2"/>
          <w:sz w:val="28"/>
          <w:szCs w:val="28"/>
          <w:lang w:val="uk-UA"/>
        </w:rPr>
      </w:pPr>
      <w:r w:rsidRPr="00C12B49">
        <w:rPr>
          <w:rFonts w:eastAsia="Times New Roman"/>
          <w:b/>
          <w:i/>
          <w:iCs/>
          <w:color w:val="000000" w:themeColor="text1"/>
          <w:spacing w:val="-2"/>
          <w:sz w:val="28"/>
          <w:szCs w:val="28"/>
          <w:lang w:val="uk-UA"/>
        </w:rPr>
        <w:t>Виступ на засіданні методичної комісії природничо-математичного циклу</w:t>
      </w:r>
      <w:r>
        <w:rPr>
          <w:rFonts w:eastAsia="Times New Roman"/>
          <w:b/>
          <w:i/>
          <w:iCs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C12B49">
        <w:rPr>
          <w:rFonts w:eastAsia="Times New Roman"/>
          <w:b/>
          <w:i/>
          <w:iCs/>
          <w:color w:val="000000" w:themeColor="text1"/>
          <w:spacing w:val="-2"/>
          <w:sz w:val="28"/>
          <w:szCs w:val="28"/>
          <w:lang w:val="uk-UA"/>
        </w:rPr>
        <w:t>на тему:</w:t>
      </w:r>
      <w:r>
        <w:rPr>
          <w:rFonts w:eastAsia="Times New Roman"/>
          <w:b/>
          <w:i/>
          <w:iCs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C12B49">
        <w:rPr>
          <w:rFonts w:eastAsia="Times New Roman"/>
          <w:b/>
          <w:i/>
          <w:iCs/>
          <w:color w:val="000000" w:themeColor="text1"/>
          <w:spacing w:val="-2"/>
          <w:sz w:val="28"/>
          <w:szCs w:val="28"/>
          <w:lang w:val="uk-UA"/>
        </w:rPr>
        <w:t>«Технологія проектів як засіб активізації пізнавальних інтересів і творчих здібностей»</w:t>
      </w:r>
    </w:p>
    <w:p w:rsidR="00C12B49" w:rsidRDefault="00C12B49" w:rsidP="00AB3982">
      <w:pPr>
        <w:shd w:val="clear" w:color="auto" w:fill="FFFFFF"/>
        <w:ind w:left="578" w:right="11" w:firstLine="238"/>
        <w:jc w:val="right"/>
        <w:rPr>
          <w:rFonts w:eastAsia="Times New Roman"/>
          <w:b/>
          <w:i/>
          <w:iCs/>
          <w:color w:val="E36C0A" w:themeColor="accent6" w:themeShade="BF"/>
          <w:spacing w:val="-2"/>
          <w:sz w:val="28"/>
          <w:szCs w:val="28"/>
          <w:lang w:val="uk-UA"/>
        </w:rPr>
      </w:pPr>
    </w:p>
    <w:p w:rsidR="00AB3982" w:rsidRPr="00CE50DB" w:rsidRDefault="00AB3982" w:rsidP="00AB3982">
      <w:pPr>
        <w:shd w:val="clear" w:color="auto" w:fill="FFFFFF"/>
        <w:ind w:left="578" w:right="11" w:firstLine="238"/>
        <w:jc w:val="right"/>
        <w:rPr>
          <w:rFonts w:eastAsia="Times New Roman"/>
          <w:b/>
          <w:i/>
          <w:iCs/>
          <w:color w:val="E36C0A" w:themeColor="accent6" w:themeShade="BF"/>
          <w:spacing w:val="-2"/>
          <w:sz w:val="28"/>
          <w:szCs w:val="28"/>
          <w:lang w:val="uk-UA"/>
        </w:rPr>
      </w:pPr>
      <w:r w:rsidRPr="00CE50DB">
        <w:rPr>
          <w:rFonts w:eastAsia="Times New Roman"/>
          <w:b/>
          <w:i/>
          <w:iCs/>
          <w:color w:val="E36C0A" w:themeColor="accent6" w:themeShade="BF"/>
          <w:spacing w:val="-2"/>
          <w:sz w:val="28"/>
          <w:szCs w:val="28"/>
          <w:lang w:val="uk-UA"/>
        </w:rPr>
        <w:t>Мозок, добре влаштова</w:t>
      </w:r>
      <w:r w:rsidR="004D7D0F" w:rsidRPr="00CE50DB">
        <w:rPr>
          <w:rFonts w:eastAsia="Times New Roman"/>
          <w:b/>
          <w:i/>
          <w:iCs/>
          <w:color w:val="E36C0A" w:themeColor="accent6" w:themeShade="BF"/>
          <w:spacing w:val="-2"/>
          <w:sz w:val="28"/>
          <w:szCs w:val="28"/>
          <w:lang w:val="uk-UA"/>
        </w:rPr>
        <w:t>ний,</w:t>
      </w:r>
    </w:p>
    <w:p w:rsidR="00AB3982" w:rsidRPr="00CE50DB" w:rsidRDefault="004D7D0F" w:rsidP="00AB3982">
      <w:pPr>
        <w:shd w:val="clear" w:color="auto" w:fill="FFFFFF"/>
        <w:ind w:left="578" w:right="11" w:firstLine="238"/>
        <w:jc w:val="right"/>
        <w:rPr>
          <w:rFonts w:eastAsia="Times New Roman"/>
          <w:b/>
          <w:i/>
          <w:iCs/>
          <w:color w:val="E36C0A" w:themeColor="accent6" w:themeShade="BF"/>
          <w:spacing w:val="-1"/>
          <w:sz w:val="28"/>
          <w:szCs w:val="28"/>
          <w:lang w:val="uk-UA"/>
        </w:rPr>
      </w:pPr>
      <w:r w:rsidRPr="00CE50DB">
        <w:rPr>
          <w:rFonts w:eastAsia="Times New Roman"/>
          <w:b/>
          <w:i/>
          <w:iCs/>
          <w:color w:val="E36C0A" w:themeColor="accent6" w:themeShade="BF"/>
          <w:spacing w:val="-2"/>
          <w:sz w:val="28"/>
          <w:szCs w:val="28"/>
          <w:lang w:val="uk-UA"/>
        </w:rPr>
        <w:t>вартує більше, ніж мо</w:t>
      </w:r>
      <w:r w:rsidRPr="00CE50DB">
        <w:rPr>
          <w:rFonts w:eastAsia="Times New Roman"/>
          <w:b/>
          <w:i/>
          <w:iCs/>
          <w:color w:val="E36C0A" w:themeColor="accent6" w:themeShade="BF"/>
          <w:spacing w:val="-1"/>
          <w:sz w:val="28"/>
          <w:szCs w:val="28"/>
          <w:lang w:val="uk-UA"/>
        </w:rPr>
        <w:t>зок,</w:t>
      </w:r>
    </w:p>
    <w:p w:rsidR="00BD6A73" w:rsidRPr="00AB3982" w:rsidRDefault="004D7D0F" w:rsidP="00AB3982">
      <w:pPr>
        <w:shd w:val="clear" w:color="auto" w:fill="FFFFFF"/>
        <w:ind w:left="578" w:right="11" w:firstLine="238"/>
        <w:jc w:val="right"/>
        <w:rPr>
          <w:b/>
          <w:sz w:val="28"/>
          <w:szCs w:val="28"/>
        </w:rPr>
      </w:pPr>
      <w:r w:rsidRPr="00CE50DB">
        <w:rPr>
          <w:rFonts w:eastAsia="Times New Roman"/>
          <w:b/>
          <w:i/>
          <w:iCs/>
          <w:color w:val="E36C0A" w:themeColor="accent6" w:themeShade="BF"/>
          <w:spacing w:val="-1"/>
          <w:sz w:val="28"/>
          <w:szCs w:val="28"/>
          <w:lang w:val="uk-UA"/>
        </w:rPr>
        <w:t xml:space="preserve"> добре наповнений</w:t>
      </w:r>
      <w:r w:rsidRPr="00AB3982">
        <w:rPr>
          <w:rFonts w:eastAsia="Times New Roman"/>
          <w:b/>
          <w:i/>
          <w:iCs/>
          <w:spacing w:val="-1"/>
          <w:sz w:val="28"/>
          <w:szCs w:val="28"/>
          <w:lang w:val="uk-UA"/>
        </w:rPr>
        <w:t>.</w:t>
      </w:r>
    </w:p>
    <w:p w:rsidR="00BD6A73" w:rsidRPr="00AB3982" w:rsidRDefault="004D7D0F" w:rsidP="00AB3982">
      <w:pPr>
        <w:shd w:val="clear" w:color="auto" w:fill="FFFFFF"/>
        <w:spacing w:before="7"/>
        <w:jc w:val="right"/>
        <w:rPr>
          <w:sz w:val="28"/>
          <w:szCs w:val="28"/>
        </w:rPr>
      </w:pPr>
      <w:r w:rsidRPr="00AB3982">
        <w:rPr>
          <w:rFonts w:eastAsia="Times New Roman"/>
          <w:sz w:val="28"/>
          <w:szCs w:val="28"/>
          <w:lang w:val="uk-UA"/>
        </w:rPr>
        <w:t>М.Монтень</w:t>
      </w:r>
    </w:p>
    <w:p w:rsidR="00AB3982" w:rsidRDefault="00AB3982" w:rsidP="00AB3982">
      <w:pPr>
        <w:shd w:val="clear" w:color="auto" w:fill="FFFFFF"/>
        <w:spacing w:before="7"/>
        <w:jc w:val="right"/>
        <w:rPr>
          <w:rFonts w:eastAsia="Times New Roman"/>
          <w:spacing w:val="-8"/>
          <w:sz w:val="28"/>
          <w:szCs w:val="28"/>
          <w:lang w:val="uk-UA"/>
        </w:rPr>
      </w:pPr>
    </w:p>
    <w:p w:rsidR="00AB3982" w:rsidRPr="00DA325E" w:rsidRDefault="00AB3982" w:rsidP="00DA325E">
      <w:pPr>
        <w:shd w:val="clear" w:color="auto" w:fill="FFFFFF"/>
        <w:spacing w:before="7"/>
        <w:jc w:val="both"/>
        <w:rPr>
          <w:rFonts w:eastAsia="Times New Roman"/>
          <w:spacing w:val="-8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«Національна доктри</w:t>
      </w:r>
      <w:r w:rsidRPr="008327BE">
        <w:rPr>
          <w:rFonts w:eastAsia="Times New Roman"/>
          <w:sz w:val="28"/>
          <w:szCs w:val="28"/>
          <w:lang w:val="uk-UA"/>
        </w:rPr>
        <w:t>на</w:t>
      </w:r>
      <w:r w:rsidR="00DA325E">
        <w:rPr>
          <w:rFonts w:eastAsia="Times New Roman"/>
          <w:sz w:val="28"/>
          <w:szCs w:val="28"/>
          <w:lang w:val="uk-UA"/>
        </w:rPr>
        <w:t xml:space="preserve"> </w:t>
      </w:r>
      <w:r w:rsidRPr="008327BE">
        <w:rPr>
          <w:rFonts w:eastAsia="Times New Roman"/>
          <w:sz w:val="28"/>
          <w:szCs w:val="28"/>
          <w:lang w:val="uk-UA"/>
        </w:rPr>
        <w:t>розвит</w:t>
      </w:r>
      <w:r w:rsidR="00DA325E">
        <w:rPr>
          <w:rFonts w:eastAsia="Times New Roman"/>
          <w:sz w:val="28"/>
          <w:szCs w:val="28"/>
          <w:lang w:val="uk-UA"/>
        </w:rPr>
        <w:t>ку освіти</w:t>
      </w:r>
      <w:r w:rsidRPr="008327BE">
        <w:rPr>
          <w:rFonts w:eastAsia="Times New Roman"/>
          <w:smallCaps/>
          <w:spacing w:val="-4"/>
          <w:sz w:val="28"/>
          <w:szCs w:val="28"/>
          <w:lang w:val="uk-UA"/>
        </w:rPr>
        <w:t xml:space="preserve">» </w:t>
      </w:r>
      <w:r w:rsidRPr="008327BE">
        <w:rPr>
          <w:rFonts w:eastAsia="Times New Roman"/>
          <w:spacing w:val="-4"/>
          <w:sz w:val="28"/>
          <w:szCs w:val="28"/>
          <w:lang w:val="uk-UA"/>
        </w:rPr>
        <w:t xml:space="preserve">ставить перед учителем </w:t>
      </w:r>
      <w:r w:rsidRPr="008327BE">
        <w:rPr>
          <w:rFonts w:eastAsia="Times New Roman"/>
          <w:sz w:val="28"/>
          <w:szCs w:val="28"/>
          <w:lang w:val="uk-UA"/>
        </w:rPr>
        <w:t>завдання: створ</w:t>
      </w:r>
      <w:r w:rsidR="00DA325E">
        <w:rPr>
          <w:rFonts w:eastAsia="Times New Roman"/>
          <w:sz w:val="28"/>
          <w:szCs w:val="28"/>
          <w:lang w:val="uk-UA"/>
        </w:rPr>
        <w:t>ити дитині умови для її максимального самовизна</w:t>
      </w:r>
      <w:r w:rsidRPr="008327BE">
        <w:rPr>
          <w:rFonts w:eastAsia="Times New Roman"/>
          <w:sz w:val="28"/>
          <w:szCs w:val="28"/>
          <w:lang w:val="uk-UA"/>
        </w:rPr>
        <w:t>чення й самовияву. Тому все біль</w:t>
      </w:r>
      <w:r w:rsidRPr="008327BE">
        <w:rPr>
          <w:rFonts w:eastAsia="Times New Roman"/>
          <w:spacing w:val="-3"/>
          <w:sz w:val="28"/>
          <w:szCs w:val="28"/>
          <w:lang w:val="uk-UA"/>
        </w:rPr>
        <w:t>ше уваг</w:t>
      </w:r>
      <w:r w:rsidR="00DA325E">
        <w:rPr>
          <w:rFonts w:eastAsia="Times New Roman"/>
          <w:spacing w:val="-3"/>
          <w:sz w:val="28"/>
          <w:szCs w:val="28"/>
          <w:lang w:val="uk-UA"/>
        </w:rPr>
        <w:t>и приділяється таким методам, які в основу навчання ставлять діяльність учня, направляють</w:t>
      </w:r>
      <w:r w:rsidR="00DA325E">
        <w:rPr>
          <w:rFonts w:eastAsia="Times New Roman"/>
          <w:spacing w:val="-8"/>
          <w:sz w:val="28"/>
          <w:szCs w:val="28"/>
          <w:lang w:val="uk-UA"/>
        </w:rPr>
        <w:t xml:space="preserve"> </w:t>
      </w:r>
      <w:r w:rsidR="00DA325E">
        <w:rPr>
          <w:rFonts w:eastAsia="Times New Roman"/>
          <w:spacing w:val="-3"/>
          <w:sz w:val="28"/>
          <w:szCs w:val="28"/>
          <w:lang w:val="uk-UA"/>
        </w:rPr>
        <w:t>його пізнавальну активність</w:t>
      </w:r>
      <w:r w:rsidRPr="008327BE">
        <w:rPr>
          <w:rFonts w:eastAsia="Times New Roman"/>
          <w:spacing w:val="-3"/>
          <w:sz w:val="28"/>
          <w:szCs w:val="28"/>
          <w:lang w:val="uk-UA"/>
        </w:rPr>
        <w:t>, само</w:t>
      </w:r>
      <w:r w:rsidRPr="008327BE">
        <w:rPr>
          <w:rFonts w:eastAsia="Times New Roman"/>
          <w:spacing w:val="-3"/>
          <w:sz w:val="28"/>
          <w:szCs w:val="28"/>
          <w:lang w:val="uk-UA"/>
        </w:rPr>
        <w:softHyphen/>
      </w:r>
      <w:r w:rsidR="00DA325E">
        <w:rPr>
          <w:rFonts w:eastAsia="Times New Roman"/>
          <w:sz w:val="28"/>
          <w:szCs w:val="28"/>
          <w:lang w:val="uk-UA"/>
        </w:rPr>
        <w:t>стійність, розвивають його мислення, створюють широкі можливості для інтелектуального і мо</w:t>
      </w:r>
      <w:r w:rsidRPr="008327BE">
        <w:rPr>
          <w:rFonts w:eastAsia="Times New Roman"/>
          <w:sz w:val="28"/>
          <w:szCs w:val="28"/>
          <w:lang w:val="uk-UA"/>
        </w:rPr>
        <w:t>рального розвитку.</w:t>
      </w:r>
    </w:p>
    <w:p w:rsidR="00AB3982" w:rsidRPr="008327BE" w:rsidRDefault="00DA325E" w:rsidP="00AB3982">
      <w:pPr>
        <w:shd w:val="clear" w:color="auto" w:fill="FFFFFF"/>
        <w:ind w:left="65" w:right="65" w:firstLine="30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Це завдання вирішується і тра</w:t>
      </w:r>
      <w:r w:rsidR="00AB3982" w:rsidRPr="008327BE">
        <w:rPr>
          <w:rFonts w:eastAsia="Times New Roman"/>
          <w:sz w:val="28"/>
          <w:szCs w:val="28"/>
          <w:lang w:val="uk-UA"/>
        </w:rPr>
        <w:t>диційними</w:t>
      </w:r>
      <w:r>
        <w:rPr>
          <w:rFonts w:eastAsia="Times New Roman"/>
          <w:sz w:val="28"/>
          <w:szCs w:val="28"/>
          <w:lang w:val="uk-UA"/>
        </w:rPr>
        <w:t xml:space="preserve"> методами, й інноваційними;, серед яких великі можливості методу проекту</w:t>
      </w:r>
    </w:p>
    <w:p w:rsidR="00AB3982" w:rsidRDefault="00DA325E" w:rsidP="00DA325E">
      <w:pPr>
        <w:shd w:val="clear" w:color="auto" w:fill="FFFFFF"/>
        <w:tabs>
          <w:tab w:val="left" w:pos="3118"/>
        </w:tabs>
        <w:ind w:left="72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Метод проектів був відомий ще у 20-х рр. </w:t>
      </w:r>
      <w:proofErr w:type="gramStart"/>
      <w:r w:rsidR="00AB3982" w:rsidRPr="008327BE">
        <w:rPr>
          <w:rFonts w:eastAsia="Times New Roman"/>
          <w:sz w:val="28"/>
          <w:szCs w:val="28"/>
          <w:lang w:val="en-US"/>
        </w:rPr>
        <w:t>XX</w:t>
      </w:r>
      <w:r>
        <w:rPr>
          <w:rFonts w:eastAsia="Times New Roman"/>
          <w:sz w:val="28"/>
          <w:szCs w:val="28"/>
          <w:lang w:val="uk-UA"/>
        </w:rPr>
        <w:t xml:space="preserve">ст. На основі концепції прагматизму американського педагога </w:t>
      </w:r>
      <w:proofErr w:type="spellStart"/>
      <w:r>
        <w:rPr>
          <w:rFonts w:eastAsia="Times New Roman"/>
          <w:sz w:val="28"/>
          <w:szCs w:val="28"/>
          <w:lang w:val="uk-UA"/>
        </w:rPr>
        <w:t>ДжДьюй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(1859—1952) його послідовник Вільям </w:t>
      </w:r>
      <w:proofErr w:type="spellStart"/>
      <w:r>
        <w:rPr>
          <w:rFonts w:eastAsia="Times New Roman"/>
          <w:sz w:val="28"/>
          <w:szCs w:val="28"/>
          <w:lang w:val="uk-UA"/>
        </w:rPr>
        <w:t>Кіл</w:t>
      </w:r>
      <w:r w:rsidR="00AB3982" w:rsidRPr="008327BE">
        <w:rPr>
          <w:rFonts w:eastAsia="Times New Roman"/>
          <w:sz w:val="28"/>
          <w:szCs w:val="28"/>
          <w:lang w:val="uk-UA"/>
        </w:rPr>
        <w:t>патрік</w:t>
      </w:r>
      <w:proofErr w:type="spellEnd"/>
      <w:r w:rsidR="00AB3982" w:rsidRPr="008327BE">
        <w:rPr>
          <w:rFonts w:eastAsia="Times New Roman"/>
          <w:sz w:val="28"/>
          <w:szCs w:val="28"/>
          <w:lang w:val="uk-UA"/>
        </w:rPr>
        <w:t xml:space="preserve"> розробив «проектну систему</w:t>
      </w:r>
      <w:r>
        <w:rPr>
          <w:rFonts w:eastAsia="Times New Roman"/>
          <w:sz w:val="28"/>
          <w:szCs w:val="28"/>
          <w:lang w:val="uk-UA"/>
        </w:rPr>
        <w:t xml:space="preserve"> навчання», або метод проектів.</w:t>
      </w:r>
      <w:proofErr w:type="gramEnd"/>
      <w:r>
        <w:rPr>
          <w:rFonts w:eastAsia="Times New Roman"/>
          <w:sz w:val="28"/>
          <w:szCs w:val="28"/>
          <w:lang w:val="uk-UA"/>
        </w:rPr>
        <w:t xml:space="preserve"> Останнім часом у </w:t>
      </w:r>
      <w:r w:rsidR="00AB3982" w:rsidRPr="008327BE">
        <w:rPr>
          <w:rFonts w:eastAsia="Times New Roman"/>
          <w:sz w:val="28"/>
          <w:szCs w:val="28"/>
          <w:lang w:val="uk-UA"/>
        </w:rPr>
        <w:t>з</w:t>
      </w:r>
      <w:r>
        <w:rPr>
          <w:rFonts w:eastAsia="Times New Roman"/>
          <w:sz w:val="28"/>
          <w:szCs w:val="28"/>
          <w:lang w:val="uk-UA"/>
        </w:rPr>
        <w:t>в'язку зі становленням парадиг</w:t>
      </w:r>
      <w:r w:rsidR="00AB3982" w:rsidRPr="008327BE">
        <w:rPr>
          <w:rFonts w:eastAsia="Times New Roman"/>
          <w:sz w:val="28"/>
          <w:szCs w:val="28"/>
          <w:lang w:val="uk-UA"/>
        </w:rPr>
        <w:t xml:space="preserve">ми </w:t>
      </w:r>
      <w:proofErr w:type="spellStart"/>
      <w:r>
        <w:rPr>
          <w:rFonts w:eastAsia="Times New Roman"/>
          <w:sz w:val="28"/>
          <w:szCs w:val="28"/>
          <w:lang w:val="uk-UA"/>
        </w:rPr>
        <w:t>особистісно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орієнтованої освіти метод проектів переживає друге народження як ефективне доповнення до інших педагогічних т</w:t>
      </w:r>
      <w:r w:rsidR="00AB3982" w:rsidRPr="008327BE">
        <w:rPr>
          <w:rFonts w:eastAsia="Times New Roman"/>
          <w:sz w:val="28"/>
          <w:szCs w:val="28"/>
          <w:lang w:val="uk-UA"/>
        </w:rPr>
        <w:t xml:space="preserve">ехнологій, </w:t>
      </w:r>
      <w:r>
        <w:rPr>
          <w:rFonts w:eastAsia="Times New Roman"/>
          <w:sz w:val="28"/>
          <w:szCs w:val="28"/>
          <w:lang w:val="uk-UA"/>
        </w:rPr>
        <w:t>що сприяють становленню</w:t>
      </w:r>
      <w:r w:rsidR="00AB3982" w:rsidRPr="008327BE">
        <w:rPr>
          <w:rFonts w:eastAsia="Times New Roman"/>
          <w:sz w:val="28"/>
          <w:szCs w:val="28"/>
          <w:lang w:val="uk-UA"/>
        </w:rPr>
        <w:t xml:space="preserve"> особистості.</w:t>
      </w:r>
    </w:p>
    <w:p w:rsidR="00DA325E" w:rsidRDefault="00DA325E" w:rsidP="00DA325E">
      <w:pPr>
        <w:shd w:val="clear" w:color="auto" w:fill="FFFFFF"/>
        <w:tabs>
          <w:tab w:val="left" w:pos="3118"/>
        </w:tabs>
        <w:ind w:left="72"/>
        <w:jc w:val="both"/>
        <w:rPr>
          <w:rFonts w:eastAsia="Times New Roman"/>
          <w:sz w:val="28"/>
          <w:szCs w:val="28"/>
          <w:lang w:val="uk-UA"/>
        </w:rPr>
      </w:pPr>
    </w:p>
    <w:p w:rsidR="00DA325E" w:rsidRPr="00AB3982" w:rsidRDefault="00DA325E" w:rsidP="00F6655C">
      <w:pPr>
        <w:shd w:val="clear" w:color="auto" w:fill="FFFFFF"/>
        <w:spacing w:before="209"/>
        <w:ind w:left="142" w:right="14"/>
        <w:jc w:val="both"/>
        <w:rPr>
          <w:sz w:val="28"/>
          <w:szCs w:val="28"/>
          <w:lang w:val="uk-UA"/>
        </w:rPr>
      </w:pPr>
      <w:r w:rsidRPr="00F6655C">
        <w:rPr>
          <w:rFonts w:eastAsia="Times New Roman"/>
          <w:b/>
          <w:color w:val="5F497A" w:themeColor="accent4" w:themeShade="BF"/>
          <w:sz w:val="28"/>
          <w:szCs w:val="28"/>
          <w:lang w:val="uk-UA"/>
        </w:rPr>
        <w:t xml:space="preserve">Проект </w:t>
      </w:r>
      <w:r>
        <w:rPr>
          <w:rFonts w:eastAsia="Times New Roman"/>
          <w:sz w:val="28"/>
          <w:szCs w:val="28"/>
          <w:lang w:val="uk-UA"/>
        </w:rPr>
        <w:t>— це інноваційна фор</w:t>
      </w:r>
      <w:r w:rsidRPr="00AB3982">
        <w:rPr>
          <w:rFonts w:eastAsia="Times New Roman"/>
          <w:sz w:val="28"/>
          <w:szCs w:val="28"/>
          <w:lang w:val="uk-UA"/>
        </w:rPr>
        <w:t>м</w:t>
      </w:r>
      <w:r>
        <w:rPr>
          <w:rFonts w:eastAsia="Times New Roman"/>
          <w:sz w:val="28"/>
          <w:szCs w:val="28"/>
          <w:lang w:val="uk-UA"/>
        </w:rPr>
        <w:t>а організації освітнього середовища, в основі якої лежить комплексний характер діяльності тим</w:t>
      </w:r>
      <w:r w:rsidRPr="00AB3982">
        <w:rPr>
          <w:rFonts w:eastAsia="Times New Roman"/>
          <w:sz w:val="28"/>
          <w:szCs w:val="28"/>
          <w:lang w:val="uk-UA"/>
        </w:rPr>
        <w:t>часового колективу спеціалістів в ум</w:t>
      </w:r>
      <w:r>
        <w:rPr>
          <w:rFonts w:eastAsia="Times New Roman"/>
          <w:sz w:val="28"/>
          <w:szCs w:val="28"/>
          <w:lang w:val="uk-UA"/>
        </w:rPr>
        <w:t>овах активної взаємодії з навко</w:t>
      </w:r>
      <w:r w:rsidRPr="00AB3982">
        <w:rPr>
          <w:rFonts w:eastAsia="Times New Roman"/>
          <w:sz w:val="28"/>
          <w:szCs w:val="28"/>
          <w:lang w:val="uk-UA"/>
        </w:rPr>
        <w:t>лишнім середовищем.</w:t>
      </w:r>
    </w:p>
    <w:p w:rsidR="00DA325E" w:rsidRPr="00AB3982" w:rsidRDefault="00DA325E" w:rsidP="00F6655C">
      <w:pPr>
        <w:shd w:val="clear" w:color="auto" w:fill="FFFFFF"/>
        <w:ind w:left="142"/>
        <w:jc w:val="right"/>
        <w:rPr>
          <w:sz w:val="28"/>
          <w:szCs w:val="28"/>
        </w:rPr>
      </w:pPr>
      <w:r w:rsidRPr="00AB3982">
        <w:rPr>
          <w:rFonts w:eastAsia="Times New Roman"/>
          <w:sz w:val="28"/>
          <w:szCs w:val="28"/>
          <w:lang w:val="uk-UA"/>
        </w:rPr>
        <w:t>Л.Ващенко</w:t>
      </w:r>
    </w:p>
    <w:p w:rsidR="00DA325E" w:rsidRPr="00AB3982" w:rsidRDefault="00DA325E" w:rsidP="00F6655C">
      <w:pPr>
        <w:shd w:val="clear" w:color="auto" w:fill="FFFFFF"/>
        <w:spacing w:before="202"/>
        <w:ind w:left="142" w:right="22"/>
        <w:jc w:val="both"/>
        <w:rPr>
          <w:sz w:val="28"/>
          <w:szCs w:val="28"/>
        </w:rPr>
      </w:pPr>
      <w:r w:rsidRPr="00F6655C">
        <w:rPr>
          <w:rFonts w:eastAsia="Times New Roman"/>
          <w:b/>
          <w:color w:val="C00000"/>
          <w:sz w:val="28"/>
          <w:szCs w:val="28"/>
          <w:lang w:val="uk-UA"/>
        </w:rPr>
        <w:t>Проект</w:t>
      </w:r>
      <w:r w:rsidRPr="00AB3982">
        <w:rPr>
          <w:rFonts w:eastAsia="Times New Roman"/>
          <w:sz w:val="28"/>
          <w:szCs w:val="28"/>
          <w:lang w:val="uk-UA"/>
        </w:rPr>
        <w:t xml:space="preserve"> — це форма побудо</w:t>
      </w:r>
      <w:r>
        <w:rPr>
          <w:rFonts w:eastAsia="Times New Roman"/>
          <w:sz w:val="28"/>
          <w:szCs w:val="28"/>
          <w:lang w:val="uk-UA"/>
        </w:rPr>
        <w:t>ви цілеспрямованої діяльності.</w:t>
      </w:r>
    </w:p>
    <w:p w:rsidR="00DA325E" w:rsidRPr="00AB3982" w:rsidRDefault="00DA325E" w:rsidP="00F6655C">
      <w:pPr>
        <w:shd w:val="clear" w:color="auto" w:fill="FFFFFF"/>
        <w:ind w:left="142"/>
        <w:jc w:val="right"/>
        <w:rPr>
          <w:sz w:val="28"/>
          <w:szCs w:val="28"/>
        </w:rPr>
      </w:pPr>
      <w:r w:rsidRPr="00AB3982">
        <w:rPr>
          <w:rFonts w:eastAsia="Times New Roman"/>
          <w:sz w:val="28"/>
          <w:szCs w:val="28"/>
          <w:lang w:val="uk-UA"/>
        </w:rPr>
        <w:t>А.</w:t>
      </w:r>
      <w:proofErr w:type="spellStart"/>
      <w:r w:rsidRPr="00AB3982">
        <w:rPr>
          <w:rFonts w:eastAsia="Times New Roman"/>
          <w:sz w:val="28"/>
          <w:szCs w:val="28"/>
          <w:lang w:val="uk-UA"/>
        </w:rPr>
        <w:t>Моісеєв</w:t>
      </w:r>
      <w:proofErr w:type="spellEnd"/>
    </w:p>
    <w:p w:rsidR="00DA325E" w:rsidRPr="00AB3982" w:rsidRDefault="00DA325E" w:rsidP="00F6655C">
      <w:pPr>
        <w:shd w:val="clear" w:color="auto" w:fill="FFFFFF"/>
        <w:spacing w:before="209"/>
        <w:ind w:left="142" w:right="14"/>
        <w:jc w:val="both"/>
        <w:rPr>
          <w:sz w:val="28"/>
          <w:szCs w:val="28"/>
        </w:rPr>
      </w:pPr>
      <w:r w:rsidRPr="00F6655C">
        <w:rPr>
          <w:rFonts w:eastAsia="Times New Roman"/>
          <w:b/>
          <w:color w:val="76923C" w:themeColor="accent3" w:themeShade="BF"/>
          <w:sz w:val="28"/>
          <w:szCs w:val="28"/>
          <w:lang w:val="uk-UA"/>
        </w:rPr>
        <w:t>Проект</w:t>
      </w:r>
      <w:r w:rsidRPr="00F6655C">
        <w:rPr>
          <w:rFonts w:eastAsia="Times New Roman"/>
          <w:color w:val="76923C" w:themeColor="accent3" w:themeShade="BF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— цільовий акт діяль</w:t>
      </w:r>
      <w:r w:rsidRPr="00AB3982">
        <w:rPr>
          <w:rFonts w:eastAsia="Times New Roman"/>
          <w:sz w:val="28"/>
          <w:szCs w:val="28"/>
          <w:lang w:val="uk-UA"/>
        </w:rPr>
        <w:t>ності, в основу якого покладено інтереси людини.</w:t>
      </w:r>
    </w:p>
    <w:p w:rsidR="00DA325E" w:rsidRPr="00AB3982" w:rsidRDefault="00DA325E" w:rsidP="00F6655C">
      <w:pPr>
        <w:shd w:val="clear" w:color="auto" w:fill="FFFFFF"/>
        <w:ind w:left="142"/>
        <w:jc w:val="right"/>
        <w:rPr>
          <w:sz w:val="28"/>
          <w:szCs w:val="28"/>
        </w:rPr>
      </w:pPr>
      <w:r w:rsidRPr="00AB3982">
        <w:rPr>
          <w:rFonts w:eastAsia="Times New Roman"/>
          <w:sz w:val="28"/>
          <w:szCs w:val="28"/>
          <w:lang w:val="uk-UA"/>
        </w:rPr>
        <w:t>О.</w:t>
      </w:r>
      <w:proofErr w:type="spellStart"/>
      <w:r w:rsidRPr="00AB3982">
        <w:rPr>
          <w:rFonts w:eastAsia="Times New Roman"/>
          <w:sz w:val="28"/>
          <w:szCs w:val="28"/>
          <w:lang w:val="uk-UA"/>
        </w:rPr>
        <w:t>Дометун</w:t>
      </w:r>
      <w:proofErr w:type="spellEnd"/>
    </w:p>
    <w:p w:rsidR="00DA325E" w:rsidRPr="00AB3982" w:rsidRDefault="00DA325E" w:rsidP="00F6655C">
      <w:pPr>
        <w:shd w:val="clear" w:color="auto" w:fill="FFFFFF"/>
        <w:spacing w:before="216"/>
        <w:ind w:left="142" w:right="7"/>
        <w:jc w:val="both"/>
        <w:rPr>
          <w:sz w:val="28"/>
          <w:szCs w:val="28"/>
        </w:rPr>
      </w:pPr>
      <w:r w:rsidRPr="00F6655C">
        <w:rPr>
          <w:rFonts w:eastAsia="Times New Roman"/>
          <w:b/>
          <w:sz w:val="28"/>
          <w:szCs w:val="28"/>
          <w:lang w:val="uk-UA"/>
        </w:rPr>
        <w:t>Проект</w:t>
      </w:r>
      <w:r w:rsidRPr="00AB3982">
        <w:rPr>
          <w:rFonts w:eastAsia="Times New Roman"/>
          <w:sz w:val="28"/>
          <w:szCs w:val="28"/>
          <w:lang w:val="uk-UA"/>
        </w:rPr>
        <w:t xml:space="preserve"> передбачає активну й </w:t>
      </w:r>
      <w:r>
        <w:rPr>
          <w:rFonts w:eastAsia="Times New Roman"/>
          <w:sz w:val="28"/>
          <w:szCs w:val="28"/>
          <w:lang w:val="uk-UA"/>
        </w:rPr>
        <w:t>мотивовану участь школяра в про</w:t>
      </w:r>
      <w:r w:rsidRPr="00AB3982">
        <w:rPr>
          <w:rFonts w:eastAsia="Times New Roman"/>
          <w:sz w:val="28"/>
          <w:szCs w:val="28"/>
          <w:lang w:val="uk-UA"/>
        </w:rPr>
        <w:t>цесі його виконання.</w:t>
      </w:r>
    </w:p>
    <w:p w:rsidR="00DA325E" w:rsidRDefault="00DA325E" w:rsidP="00DA325E">
      <w:pPr>
        <w:shd w:val="clear" w:color="auto" w:fill="FFFFFF"/>
        <w:spacing w:before="7"/>
        <w:jc w:val="right"/>
        <w:rPr>
          <w:rFonts w:eastAsia="Times New Roman"/>
          <w:spacing w:val="-8"/>
          <w:sz w:val="28"/>
          <w:szCs w:val="28"/>
          <w:lang w:val="uk-UA"/>
        </w:rPr>
      </w:pPr>
      <w:proofErr w:type="spellStart"/>
      <w:r w:rsidRPr="00AB3982">
        <w:rPr>
          <w:rFonts w:eastAsia="Times New Roman"/>
          <w:spacing w:val="-8"/>
          <w:sz w:val="28"/>
          <w:szCs w:val="28"/>
          <w:lang w:val="uk-UA"/>
        </w:rPr>
        <w:t>Вудхел</w:t>
      </w:r>
      <w:proofErr w:type="spellEnd"/>
    </w:p>
    <w:p w:rsidR="00DA325E" w:rsidRDefault="00DA325E" w:rsidP="00DA325E">
      <w:pPr>
        <w:shd w:val="clear" w:color="auto" w:fill="FFFFFF"/>
        <w:tabs>
          <w:tab w:val="left" w:pos="3118"/>
        </w:tabs>
        <w:ind w:left="72"/>
        <w:jc w:val="both"/>
        <w:rPr>
          <w:sz w:val="28"/>
          <w:szCs w:val="28"/>
          <w:lang w:val="uk-UA"/>
        </w:rPr>
      </w:pPr>
    </w:p>
    <w:p w:rsidR="00F6655C" w:rsidRPr="00F6655C" w:rsidRDefault="00F6655C" w:rsidP="00F6655C">
      <w:pPr>
        <w:shd w:val="clear" w:color="auto" w:fill="FFFFFF"/>
        <w:ind w:right="23"/>
        <w:jc w:val="both"/>
        <w:rPr>
          <w:rFonts w:eastAsia="Times New Roman"/>
          <w:b/>
          <w:i/>
          <w:color w:val="984806" w:themeColor="accent6" w:themeShade="80"/>
          <w:sz w:val="28"/>
          <w:szCs w:val="28"/>
          <w:u w:val="single"/>
          <w:lang w:val="uk-UA"/>
        </w:rPr>
      </w:pPr>
      <w:r w:rsidRPr="00F6655C">
        <w:rPr>
          <w:rFonts w:eastAsia="Times New Roman"/>
          <w:b/>
          <w:i/>
          <w:color w:val="984806" w:themeColor="accent6" w:themeShade="80"/>
          <w:sz w:val="28"/>
          <w:szCs w:val="28"/>
          <w:u w:val="single"/>
          <w:lang w:val="uk-UA"/>
        </w:rPr>
        <w:t>Метод проектів вирішує такі педагогічні завдання:</w:t>
      </w:r>
    </w:p>
    <w:p w:rsidR="00F6655C" w:rsidRDefault="00F6655C" w:rsidP="00F6655C">
      <w:pPr>
        <w:numPr>
          <w:ilvl w:val="0"/>
          <w:numId w:val="5"/>
        </w:numPr>
        <w:shd w:val="clear" w:color="auto" w:fill="FFFFFF"/>
        <w:ind w:right="23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«дає учням можливість почу</w:t>
      </w:r>
      <w:r w:rsidRPr="00AB3982">
        <w:rPr>
          <w:rFonts w:eastAsia="Times New Roman"/>
          <w:sz w:val="28"/>
          <w:szCs w:val="28"/>
          <w:lang w:val="uk-UA"/>
        </w:rPr>
        <w:t>ватися особистостями, дотич</w:t>
      </w:r>
      <w:r>
        <w:rPr>
          <w:rFonts w:eastAsia="Times New Roman"/>
          <w:sz w:val="28"/>
          <w:szCs w:val="28"/>
          <w:lang w:val="uk-UA"/>
        </w:rPr>
        <w:t xml:space="preserve">ними до справ </w:t>
      </w:r>
      <w:r>
        <w:rPr>
          <w:rFonts w:eastAsia="Times New Roman"/>
          <w:sz w:val="28"/>
          <w:szCs w:val="28"/>
          <w:lang w:val="uk-UA"/>
        </w:rPr>
        <w:lastRenderedPageBreak/>
        <w:t>суспільства;</w:t>
      </w:r>
    </w:p>
    <w:p w:rsidR="00F6655C" w:rsidRDefault="00F6655C" w:rsidP="00F6655C">
      <w:pPr>
        <w:numPr>
          <w:ilvl w:val="0"/>
          <w:numId w:val="5"/>
        </w:numPr>
        <w:shd w:val="clear" w:color="auto" w:fill="FFFFFF"/>
        <w:ind w:right="23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учні, виконуючи проекти, ви</w:t>
      </w:r>
      <w:r w:rsidRPr="00AB3982">
        <w:rPr>
          <w:rFonts w:eastAsia="Times New Roman"/>
          <w:sz w:val="28"/>
          <w:szCs w:val="28"/>
          <w:lang w:val="uk-UA"/>
        </w:rPr>
        <w:t>робляють навички контактів із зовнішнім світом: спілкування з учителями, органами місцевого самоврядування, керівниками архівів тощо:</w:t>
      </w:r>
    </w:p>
    <w:p w:rsidR="00F6655C" w:rsidRDefault="00F6655C" w:rsidP="00F6655C">
      <w:pPr>
        <w:numPr>
          <w:ilvl w:val="0"/>
          <w:numId w:val="5"/>
        </w:numPr>
        <w:shd w:val="clear" w:color="auto" w:fill="FFFFFF"/>
        <w:ind w:right="23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«розвиває творчу думку та на</w:t>
      </w:r>
      <w:r w:rsidRPr="00F6655C">
        <w:rPr>
          <w:rFonts w:eastAsia="Times New Roman"/>
          <w:sz w:val="28"/>
          <w:szCs w:val="28"/>
          <w:lang w:val="uk-UA"/>
        </w:rPr>
        <w:t>вички роботи з джерелами інфор</w:t>
      </w:r>
      <w:r w:rsidRPr="00F6655C">
        <w:rPr>
          <w:rFonts w:eastAsia="Times New Roman"/>
          <w:spacing w:val="-2"/>
          <w:sz w:val="28"/>
          <w:szCs w:val="28"/>
          <w:lang w:val="uk-UA"/>
        </w:rPr>
        <w:t>мації, допомагає дітям, яким склад</w:t>
      </w:r>
      <w:r w:rsidRPr="00F6655C">
        <w:rPr>
          <w:rFonts w:eastAsia="Times New Roman"/>
          <w:sz w:val="28"/>
          <w:szCs w:val="28"/>
          <w:lang w:val="uk-UA"/>
        </w:rPr>
        <w:t>но</w:t>
      </w:r>
      <w:r>
        <w:rPr>
          <w:rFonts w:eastAsia="Times New Roman"/>
          <w:sz w:val="28"/>
          <w:szCs w:val="28"/>
          <w:lang w:val="uk-UA"/>
        </w:rPr>
        <w:t xml:space="preserve"> показати себе на уроках (реалі</w:t>
      </w:r>
      <w:r w:rsidRPr="00F6655C">
        <w:rPr>
          <w:rFonts w:eastAsia="Times New Roman"/>
          <w:sz w:val="28"/>
          <w:szCs w:val="28"/>
          <w:lang w:val="uk-UA"/>
        </w:rPr>
        <w:t>зовуючи проект, вони виявляють найрізноманітніші здібності);</w:t>
      </w:r>
    </w:p>
    <w:p w:rsidR="00F6655C" w:rsidRDefault="00F6655C" w:rsidP="00F6655C">
      <w:pPr>
        <w:numPr>
          <w:ilvl w:val="0"/>
          <w:numId w:val="5"/>
        </w:numPr>
        <w:shd w:val="clear" w:color="auto" w:fill="FFFFFF"/>
        <w:ind w:right="23"/>
        <w:jc w:val="both"/>
        <w:rPr>
          <w:rFonts w:eastAsia="Times New Roman"/>
          <w:sz w:val="28"/>
          <w:szCs w:val="28"/>
          <w:lang w:val="uk-UA"/>
        </w:rPr>
      </w:pPr>
      <w:r w:rsidRPr="00F6655C">
        <w:rPr>
          <w:rFonts w:eastAsia="Times New Roman"/>
          <w:spacing w:val="-5"/>
          <w:sz w:val="28"/>
          <w:szCs w:val="28"/>
          <w:lang w:val="uk-UA"/>
        </w:rPr>
        <w:t>метод проектів є тим середо</w:t>
      </w:r>
      <w:r w:rsidRPr="00F6655C">
        <w:rPr>
          <w:rFonts w:eastAsia="Times New Roman"/>
          <w:sz w:val="28"/>
          <w:szCs w:val="28"/>
          <w:lang w:val="uk-UA"/>
        </w:rPr>
        <w:t xml:space="preserve">вищем, у якому учні набувають упевненості, а ситуація успіху може стати відправною точкою </w:t>
      </w:r>
      <w:r>
        <w:rPr>
          <w:rFonts w:eastAsia="Times New Roman"/>
          <w:sz w:val="28"/>
          <w:szCs w:val="28"/>
          <w:lang w:val="uk-UA"/>
        </w:rPr>
        <w:t>для подальшого зростання у власних очах;</w:t>
      </w:r>
    </w:p>
    <w:p w:rsidR="00F6655C" w:rsidRPr="00F6655C" w:rsidRDefault="00F6655C" w:rsidP="00F6655C">
      <w:pPr>
        <w:numPr>
          <w:ilvl w:val="0"/>
          <w:numId w:val="5"/>
        </w:numPr>
        <w:shd w:val="clear" w:color="auto" w:fill="FFFFFF"/>
        <w:ind w:right="23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досвід </w:t>
      </w:r>
      <w:r w:rsidRPr="00F6655C">
        <w:rPr>
          <w:rFonts w:eastAsia="Times New Roman"/>
          <w:spacing w:val="-8"/>
          <w:sz w:val="28"/>
          <w:szCs w:val="28"/>
          <w:lang w:val="uk-UA"/>
        </w:rPr>
        <w:t xml:space="preserve">проектної діяльності </w:t>
      </w:r>
      <w:r w:rsidRPr="00F6655C">
        <w:rPr>
          <w:rFonts w:eastAsia="Times New Roman"/>
          <w:spacing w:val="-2"/>
          <w:sz w:val="28"/>
          <w:szCs w:val="28"/>
          <w:lang w:val="uk-UA"/>
        </w:rPr>
        <w:t xml:space="preserve">стане в нагоді не лише в самоосвіті </w:t>
      </w:r>
      <w:r w:rsidRPr="00F6655C">
        <w:rPr>
          <w:rFonts w:eastAsia="Times New Roman"/>
          <w:sz w:val="28"/>
          <w:szCs w:val="28"/>
          <w:lang w:val="uk-UA"/>
        </w:rPr>
        <w:t>та самореаліза</w:t>
      </w:r>
      <w:r>
        <w:rPr>
          <w:rFonts w:eastAsia="Times New Roman"/>
          <w:sz w:val="28"/>
          <w:szCs w:val="28"/>
          <w:lang w:val="uk-UA"/>
        </w:rPr>
        <w:t>ці</w:t>
      </w:r>
      <w:r w:rsidRPr="00F6655C">
        <w:rPr>
          <w:rFonts w:eastAsia="Times New Roman"/>
          <w:sz w:val="28"/>
          <w:szCs w:val="28"/>
          <w:lang w:val="uk-UA"/>
        </w:rPr>
        <w:t>ї, а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F6655C">
        <w:rPr>
          <w:rFonts w:eastAsia="Times New Roman"/>
          <w:sz w:val="28"/>
          <w:szCs w:val="28"/>
          <w:lang w:val="uk-UA"/>
        </w:rPr>
        <w:t>й узагалі в житті.</w:t>
      </w:r>
    </w:p>
    <w:p w:rsidR="00AB3982" w:rsidRPr="00DA325E" w:rsidRDefault="00F6655C" w:rsidP="00CE50DB">
      <w:pPr>
        <w:shd w:val="clear" w:color="auto" w:fill="FFFFFF"/>
        <w:spacing w:before="194"/>
        <w:ind w:left="94" w:right="79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У працях дослід</w:t>
      </w:r>
      <w:r w:rsidR="00AB3982" w:rsidRPr="008327BE">
        <w:rPr>
          <w:rFonts w:eastAsia="Times New Roman"/>
          <w:sz w:val="28"/>
          <w:szCs w:val="28"/>
          <w:lang w:val="uk-UA"/>
        </w:rPr>
        <w:t>ників-педагогів</w:t>
      </w:r>
      <w:r>
        <w:rPr>
          <w:rFonts w:eastAsia="Times New Roman"/>
          <w:sz w:val="28"/>
          <w:szCs w:val="28"/>
          <w:lang w:val="uk-UA"/>
        </w:rPr>
        <w:t xml:space="preserve"> пропонуються різні підходи до класифі</w:t>
      </w:r>
      <w:r w:rsidR="00AB3982" w:rsidRPr="008327BE">
        <w:rPr>
          <w:rFonts w:eastAsia="Times New Roman"/>
          <w:sz w:val="28"/>
          <w:szCs w:val="28"/>
          <w:lang w:val="uk-UA"/>
        </w:rPr>
        <w:t>кації проектів.</w:t>
      </w:r>
    </w:p>
    <w:p w:rsidR="00AB3982" w:rsidRPr="008327BE" w:rsidRDefault="00F6655C" w:rsidP="00AB3982">
      <w:pPr>
        <w:shd w:val="clear" w:color="auto" w:fill="FFFFFF"/>
        <w:ind w:left="43" w:right="72" w:firstLine="34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В.</w:t>
      </w:r>
      <w:proofErr w:type="spellStart"/>
      <w:r>
        <w:rPr>
          <w:rFonts w:eastAsia="Times New Roman"/>
          <w:sz w:val="28"/>
          <w:szCs w:val="28"/>
          <w:lang w:val="uk-UA"/>
        </w:rPr>
        <w:t>Кілпатрік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виділив 4 типи про</w:t>
      </w:r>
      <w:r w:rsidR="00AB3982" w:rsidRPr="008327BE">
        <w:rPr>
          <w:rFonts w:eastAsia="Times New Roman"/>
          <w:sz w:val="28"/>
          <w:szCs w:val="28"/>
          <w:lang w:val="uk-UA"/>
        </w:rPr>
        <w:t>ектів;</w:t>
      </w:r>
    </w:p>
    <w:p w:rsidR="00F6655C" w:rsidRPr="00F6655C" w:rsidRDefault="00F6655C" w:rsidP="00AB3982">
      <w:pPr>
        <w:numPr>
          <w:ilvl w:val="0"/>
          <w:numId w:val="2"/>
        </w:numPr>
        <w:shd w:val="clear" w:color="auto" w:fill="FFFFFF"/>
        <w:tabs>
          <w:tab w:val="left" w:pos="598"/>
          <w:tab w:val="left" w:pos="2455"/>
        </w:tabs>
        <w:ind w:left="94" w:right="72" w:firstLine="302"/>
        <w:jc w:val="both"/>
        <w:rPr>
          <w:spacing w:val="-8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Втілення ідеї (чи плану).</w:t>
      </w:r>
    </w:p>
    <w:p w:rsidR="00AB3982" w:rsidRPr="008327BE" w:rsidRDefault="00AB3982" w:rsidP="00AB3982">
      <w:pPr>
        <w:numPr>
          <w:ilvl w:val="0"/>
          <w:numId w:val="2"/>
        </w:numPr>
        <w:shd w:val="clear" w:color="auto" w:fill="FFFFFF"/>
        <w:tabs>
          <w:tab w:val="left" w:pos="598"/>
          <w:tab w:val="left" w:pos="2455"/>
        </w:tabs>
        <w:ind w:left="94" w:right="72" w:firstLine="302"/>
        <w:jc w:val="both"/>
        <w:rPr>
          <w:spacing w:val="-8"/>
          <w:sz w:val="28"/>
          <w:szCs w:val="28"/>
          <w:lang w:val="uk-UA"/>
        </w:rPr>
      </w:pPr>
      <w:r w:rsidRPr="008327BE">
        <w:rPr>
          <w:rFonts w:eastAsia="Times New Roman"/>
          <w:sz w:val="28"/>
          <w:szCs w:val="28"/>
          <w:lang w:val="uk-UA"/>
        </w:rPr>
        <w:t>Одержання</w:t>
      </w:r>
      <w:r w:rsidR="00F6655C">
        <w:rPr>
          <w:rFonts w:eastAsia="Times New Roman"/>
          <w:sz w:val="28"/>
          <w:szCs w:val="28"/>
          <w:lang w:val="uk-UA"/>
        </w:rPr>
        <w:t xml:space="preserve"> естет</w:t>
      </w:r>
      <w:r w:rsidRPr="008327BE">
        <w:rPr>
          <w:rFonts w:eastAsia="Times New Roman"/>
          <w:sz w:val="28"/>
          <w:szCs w:val="28"/>
          <w:lang w:val="uk-UA"/>
        </w:rPr>
        <w:t>и</w:t>
      </w:r>
      <w:r w:rsidR="00F6655C">
        <w:rPr>
          <w:rFonts w:eastAsia="Times New Roman"/>
          <w:sz w:val="28"/>
          <w:szCs w:val="28"/>
          <w:lang w:val="uk-UA"/>
        </w:rPr>
        <w:t>чної насо</w:t>
      </w:r>
      <w:r w:rsidRPr="008327BE">
        <w:rPr>
          <w:rFonts w:eastAsia="Times New Roman"/>
          <w:sz w:val="28"/>
          <w:szCs w:val="28"/>
          <w:lang w:val="uk-UA"/>
        </w:rPr>
        <w:t>лоди</w:t>
      </w:r>
      <w:r w:rsidR="00F6655C">
        <w:rPr>
          <w:rFonts w:eastAsia="Times New Roman"/>
          <w:sz w:val="28"/>
          <w:szCs w:val="28"/>
          <w:lang w:val="uk-UA"/>
        </w:rPr>
        <w:t>.</w:t>
      </w:r>
    </w:p>
    <w:p w:rsidR="00AB3982" w:rsidRPr="008327BE" w:rsidRDefault="00AB3982" w:rsidP="00AB3982">
      <w:pPr>
        <w:numPr>
          <w:ilvl w:val="0"/>
          <w:numId w:val="2"/>
        </w:numPr>
        <w:shd w:val="clear" w:color="auto" w:fill="FFFFFF"/>
        <w:tabs>
          <w:tab w:val="left" w:pos="598"/>
        </w:tabs>
        <w:ind w:left="94" w:right="65" w:firstLine="302"/>
        <w:jc w:val="both"/>
        <w:rPr>
          <w:spacing w:val="-3"/>
          <w:sz w:val="28"/>
          <w:szCs w:val="28"/>
          <w:lang w:val="uk-UA"/>
        </w:rPr>
      </w:pPr>
      <w:r w:rsidRPr="008327BE">
        <w:rPr>
          <w:rFonts w:eastAsia="Times New Roman"/>
          <w:sz w:val="28"/>
          <w:szCs w:val="28"/>
          <w:lang w:val="uk-UA"/>
        </w:rPr>
        <w:t>Подолання інтелектуальної перешкоди.</w:t>
      </w:r>
    </w:p>
    <w:p w:rsidR="00AB3982" w:rsidRPr="00F6655C" w:rsidRDefault="00F6655C" w:rsidP="00AB3982">
      <w:pPr>
        <w:numPr>
          <w:ilvl w:val="0"/>
          <w:numId w:val="2"/>
        </w:numPr>
        <w:shd w:val="clear" w:color="auto" w:fill="FFFFFF"/>
        <w:tabs>
          <w:tab w:val="left" w:pos="598"/>
        </w:tabs>
        <w:ind w:left="94" w:right="72" w:firstLine="302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Набуття нових знань і до</w:t>
      </w:r>
      <w:r w:rsidR="00AB3982" w:rsidRPr="008327BE">
        <w:rPr>
          <w:rFonts w:eastAsia="Times New Roman"/>
          <w:sz w:val="28"/>
          <w:szCs w:val="28"/>
          <w:lang w:val="uk-UA"/>
        </w:rPr>
        <w:t>свіду.</w:t>
      </w:r>
    </w:p>
    <w:p w:rsidR="00F6655C" w:rsidRPr="008327BE" w:rsidRDefault="00F6655C" w:rsidP="00F6655C">
      <w:pPr>
        <w:shd w:val="clear" w:color="auto" w:fill="FFFFFF"/>
        <w:tabs>
          <w:tab w:val="left" w:pos="598"/>
        </w:tabs>
        <w:ind w:left="396" w:right="72"/>
        <w:jc w:val="both"/>
        <w:rPr>
          <w:sz w:val="28"/>
          <w:szCs w:val="28"/>
          <w:lang w:val="uk-UA"/>
        </w:rPr>
      </w:pPr>
    </w:p>
    <w:p w:rsidR="00F6655C" w:rsidRDefault="00F6655C" w:rsidP="00095824">
      <w:pPr>
        <w:shd w:val="clear" w:color="auto" w:fill="FFFFFF"/>
        <w:tabs>
          <w:tab w:val="left" w:pos="2887"/>
        </w:tabs>
        <w:ind w:left="108" w:firstLine="108"/>
        <w:rPr>
          <w:rFonts w:eastAsia="Times New Roman"/>
          <w:spacing w:val="-14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Е.</w:t>
      </w:r>
      <w:proofErr w:type="spellStart"/>
      <w:r>
        <w:rPr>
          <w:rFonts w:eastAsia="Times New Roman"/>
          <w:sz w:val="28"/>
          <w:szCs w:val="28"/>
          <w:lang w:val="uk-UA"/>
        </w:rPr>
        <w:t>Колінз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пропонує таку класи</w:t>
      </w:r>
      <w:r w:rsidR="00AB3982" w:rsidRPr="008327BE">
        <w:rPr>
          <w:rFonts w:eastAsia="Times New Roman"/>
          <w:sz w:val="28"/>
          <w:szCs w:val="28"/>
          <w:lang w:val="uk-UA"/>
        </w:rPr>
        <w:t>фікацію:</w:t>
      </w:r>
    </w:p>
    <w:p w:rsidR="00AB3982" w:rsidRPr="00F6655C" w:rsidRDefault="00F6655C" w:rsidP="00095824">
      <w:pPr>
        <w:shd w:val="clear" w:color="auto" w:fill="FFFFFF"/>
        <w:tabs>
          <w:tab w:val="left" w:pos="2887"/>
        </w:tabs>
        <w:ind w:left="284" w:firstLine="108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1.Ігрові проекти.</w:t>
      </w:r>
    </w:p>
    <w:p w:rsidR="00AB3982" w:rsidRPr="008327BE" w:rsidRDefault="00AB3982" w:rsidP="00095824">
      <w:pPr>
        <w:numPr>
          <w:ilvl w:val="0"/>
          <w:numId w:val="3"/>
        </w:numPr>
        <w:shd w:val="clear" w:color="auto" w:fill="FFFFFF"/>
        <w:tabs>
          <w:tab w:val="left" w:pos="619"/>
        </w:tabs>
        <w:ind w:left="403"/>
        <w:rPr>
          <w:spacing w:val="-8"/>
          <w:sz w:val="28"/>
          <w:szCs w:val="28"/>
          <w:lang w:val="uk-UA"/>
        </w:rPr>
      </w:pPr>
      <w:r w:rsidRPr="008327BE">
        <w:rPr>
          <w:rFonts w:eastAsia="Times New Roman"/>
          <w:sz w:val="28"/>
          <w:szCs w:val="28"/>
          <w:lang w:val="uk-UA"/>
        </w:rPr>
        <w:t>Оповідальні проекти.</w:t>
      </w:r>
    </w:p>
    <w:p w:rsidR="00F6655C" w:rsidRPr="00F6655C" w:rsidRDefault="00AB3982" w:rsidP="00095824">
      <w:pPr>
        <w:numPr>
          <w:ilvl w:val="0"/>
          <w:numId w:val="3"/>
        </w:numPr>
        <w:shd w:val="clear" w:color="auto" w:fill="FFFFFF"/>
        <w:tabs>
          <w:tab w:val="left" w:pos="619"/>
        </w:tabs>
        <w:spacing w:before="7"/>
        <w:ind w:left="101" w:right="403" w:firstLine="302"/>
        <w:rPr>
          <w:spacing w:val="-8"/>
          <w:sz w:val="28"/>
          <w:szCs w:val="28"/>
          <w:lang w:val="uk-UA"/>
        </w:rPr>
      </w:pPr>
      <w:r w:rsidRPr="008327BE">
        <w:rPr>
          <w:rFonts w:eastAsia="Times New Roman"/>
          <w:sz w:val="28"/>
          <w:szCs w:val="28"/>
          <w:lang w:val="uk-UA"/>
        </w:rPr>
        <w:t>Екскурсійні проекти</w:t>
      </w:r>
      <w:r w:rsidR="00F6655C">
        <w:rPr>
          <w:rFonts w:eastAsia="Times New Roman"/>
          <w:sz w:val="28"/>
          <w:szCs w:val="28"/>
          <w:lang w:val="uk-UA"/>
        </w:rPr>
        <w:t>.</w:t>
      </w:r>
    </w:p>
    <w:p w:rsidR="00AB3982" w:rsidRPr="008327BE" w:rsidRDefault="00AB3982" w:rsidP="00095824">
      <w:pPr>
        <w:shd w:val="clear" w:color="auto" w:fill="FFFFFF"/>
        <w:tabs>
          <w:tab w:val="left" w:pos="619"/>
        </w:tabs>
        <w:spacing w:before="7"/>
        <w:ind w:left="403" w:right="403"/>
        <w:rPr>
          <w:spacing w:val="-8"/>
          <w:sz w:val="28"/>
          <w:szCs w:val="28"/>
          <w:lang w:val="uk-UA"/>
        </w:rPr>
      </w:pPr>
      <w:r w:rsidRPr="008327BE">
        <w:rPr>
          <w:rFonts w:eastAsia="Times New Roman"/>
          <w:spacing w:val="-9"/>
          <w:sz w:val="28"/>
          <w:szCs w:val="28"/>
          <w:lang w:val="uk-UA"/>
        </w:rPr>
        <w:t>4. Ручн</w:t>
      </w:r>
      <w:r w:rsidR="00F6655C">
        <w:rPr>
          <w:rFonts w:eastAsia="Times New Roman"/>
          <w:spacing w:val="-9"/>
          <w:sz w:val="28"/>
          <w:szCs w:val="28"/>
          <w:lang w:val="uk-UA"/>
        </w:rPr>
        <w:t>і проекти.</w:t>
      </w:r>
    </w:p>
    <w:p w:rsidR="00095824" w:rsidRDefault="00F6655C" w:rsidP="00095824">
      <w:pPr>
        <w:shd w:val="clear" w:color="auto" w:fill="FFFFFF"/>
        <w:spacing w:before="216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Найпридатнішим, на мою</w:t>
      </w:r>
      <w:r>
        <w:rPr>
          <w:sz w:val="28"/>
          <w:szCs w:val="28"/>
          <w:lang w:val="uk-UA"/>
        </w:rPr>
        <w:t xml:space="preserve"> </w:t>
      </w:r>
      <w:r w:rsidR="00095824">
        <w:rPr>
          <w:rFonts w:eastAsia="Times New Roman"/>
          <w:spacing w:val="-16"/>
          <w:sz w:val="28"/>
          <w:szCs w:val="28"/>
          <w:lang w:val="uk-UA"/>
        </w:rPr>
        <w:t xml:space="preserve">думку, </w:t>
      </w:r>
      <w:r w:rsidR="00AB3982" w:rsidRPr="008327BE">
        <w:rPr>
          <w:rFonts w:eastAsia="Times New Roman"/>
          <w:spacing w:val="-16"/>
          <w:sz w:val="28"/>
          <w:szCs w:val="28"/>
          <w:lang w:val="uk-UA"/>
        </w:rPr>
        <w:t>є</w:t>
      </w:r>
      <w:r w:rsidR="00095824">
        <w:rPr>
          <w:rFonts w:eastAsia="Times New Roman"/>
          <w:spacing w:val="-16"/>
          <w:sz w:val="28"/>
          <w:szCs w:val="28"/>
          <w:lang w:val="uk-UA"/>
        </w:rPr>
        <w:t xml:space="preserve"> поділ проектів залежно</w:t>
      </w:r>
      <w:r w:rsidR="00AB3982" w:rsidRPr="008327BE">
        <w:rPr>
          <w:rFonts w:eastAsia="Times New Roman"/>
          <w:spacing w:val="-16"/>
          <w:sz w:val="28"/>
          <w:szCs w:val="28"/>
          <w:lang w:val="uk-UA"/>
        </w:rPr>
        <w:t xml:space="preserve"> </w:t>
      </w:r>
      <w:r w:rsidR="00AB3982" w:rsidRPr="008327BE">
        <w:rPr>
          <w:rFonts w:eastAsia="Times New Roman"/>
          <w:sz w:val="28"/>
          <w:szCs w:val="28"/>
          <w:lang w:val="uk-UA"/>
        </w:rPr>
        <w:t>від кількості учасників:</w:t>
      </w:r>
    </w:p>
    <w:p w:rsidR="00095824" w:rsidRDefault="00095824" w:rsidP="00095824">
      <w:pPr>
        <w:numPr>
          <w:ilvl w:val="0"/>
          <w:numId w:val="6"/>
        </w:numPr>
        <w:shd w:val="clear" w:color="auto" w:fill="FFFFFF"/>
        <w:ind w:left="1208" w:hanging="357"/>
        <w:rPr>
          <w:sz w:val="28"/>
          <w:szCs w:val="28"/>
          <w:lang w:val="uk-UA"/>
        </w:rPr>
      </w:pPr>
      <w:r>
        <w:rPr>
          <w:rFonts w:eastAsia="Times New Roman"/>
          <w:spacing w:val="-5"/>
          <w:sz w:val="28"/>
          <w:szCs w:val="28"/>
          <w:lang w:val="uk-UA"/>
        </w:rPr>
        <w:t>і</w:t>
      </w:r>
      <w:r w:rsidRPr="008327BE">
        <w:rPr>
          <w:rFonts w:eastAsia="Times New Roman"/>
          <w:spacing w:val="-5"/>
          <w:sz w:val="28"/>
          <w:szCs w:val="28"/>
          <w:lang w:val="uk-UA"/>
        </w:rPr>
        <w:t>нди</w:t>
      </w:r>
      <w:r>
        <w:rPr>
          <w:rFonts w:eastAsia="Times New Roman"/>
          <w:spacing w:val="-5"/>
          <w:sz w:val="28"/>
          <w:szCs w:val="28"/>
          <w:lang w:val="uk-UA"/>
        </w:rPr>
        <w:t>ві</w:t>
      </w:r>
      <w:r w:rsidRPr="008327BE">
        <w:rPr>
          <w:rFonts w:eastAsia="Times New Roman"/>
          <w:spacing w:val="-5"/>
          <w:sz w:val="28"/>
          <w:szCs w:val="28"/>
          <w:lang w:val="uk-UA"/>
        </w:rPr>
        <w:t>дуальні</w:t>
      </w:r>
      <w:r w:rsidR="00AB3982" w:rsidRPr="008327BE">
        <w:rPr>
          <w:rFonts w:eastAsia="Times New Roman"/>
          <w:spacing w:val="-5"/>
          <w:sz w:val="28"/>
          <w:szCs w:val="28"/>
          <w:lang w:val="uk-UA"/>
        </w:rPr>
        <w:t>;</w:t>
      </w:r>
    </w:p>
    <w:p w:rsidR="00095824" w:rsidRDefault="00AB3982" w:rsidP="00095824">
      <w:pPr>
        <w:numPr>
          <w:ilvl w:val="0"/>
          <w:numId w:val="6"/>
        </w:numPr>
        <w:shd w:val="clear" w:color="auto" w:fill="FFFFFF"/>
        <w:ind w:left="1208" w:hanging="357"/>
        <w:rPr>
          <w:sz w:val="28"/>
          <w:szCs w:val="28"/>
          <w:lang w:val="uk-UA"/>
        </w:rPr>
      </w:pPr>
      <w:r w:rsidRPr="00095824">
        <w:rPr>
          <w:rFonts w:eastAsia="Times New Roman"/>
          <w:sz w:val="28"/>
          <w:szCs w:val="28"/>
          <w:lang w:val="uk-UA"/>
        </w:rPr>
        <w:t>парні;</w:t>
      </w:r>
    </w:p>
    <w:p w:rsidR="00095824" w:rsidRPr="00095824" w:rsidRDefault="00095824" w:rsidP="00095824">
      <w:pPr>
        <w:numPr>
          <w:ilvl w:val="0"/>
          <w:numId w:val="6"/>
        </w:numPr>
        <w:shd w:val="clear" w:color="auto" w:fill="FFFFFF"/>
        <w:ind w:left="1208" w:hanging="357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групові.</w:t>
      </w:r>
    </w:p>
    <w:p w:rsidR="00AB3982" w:rsidRPr="00CE50DB" w:rsidRDefault="00AB3982" w:rsidP="00095824">
      <w:pPr>
        <w:shd w:val="clear" w:color="auto" w:fill="FFFFFF"/>
        <w:spacing w:before="216"/>
        <w:rPr>
          <w:b/>
          <w:i/>
          <w:color w:val="C0504D" w:themeColor="accent2"/>
          <w:sz w:val="28"/>
          <w:szCs w:val="28"/>
        </w:rPr>
      </w:pPr>
      <w:r w:rsidRPr="00CE50DB">
        <w:rPr>
          <w:rFonts w:eastAsia="Times New Roman"/>
          <w:b/>
          <w:i/>
          <w:color w:val="C0504D" w:themeColor="accent2"/>
          <w:spacing w:val="-1"/>
          <w:sz w:val="28"/>
          <w:szCs w:val="28"/>
          <w:lang w:val="uk-UA"/>
        </w:rPr>
        <w:t xml:space="preserve">Залежно від завдань, методів та </w:t>
      </w:r>
      <w:r w:rsidRPr="00CE50DB">
        <w:rPr>
          <w:rFonts w:eastAsia="Times New Roman"/>
          <w:b/>
          <w:i/>
          <w:color w:val="C0504D" w:themeColor="accent2"/>
          <w:sz w:val="28"/>
          <w:szCs w:val="28"/>
          <w:lang w:val="uk-UA"/>
        </w:rPr>
        <w:t>способів їх розв'язання, проекти</w:t>
      </w:r>
      <w:r w:rsidR="00095824" w:rsidRPr="00CE50DB">
        <w:rPr>
          <w:rFonts w:eastAsia="Times New Roman"/>
          <w:b/>
          <w:i/>
          <w:color w:val="C0504D" w:themeColor="accent2"/>
          <w:sz w:val="28"/>
          <w:szCs w:val="28"/>
          <w:lang w:val="uk-UA"/>
        </w:rPr>
        <w:t xml:space="preserve"> бувають:</w:t>
      </w:r>
    </w:p>
    <w:p w:rsidR="00AB3982" w:rsidRPr="008327BE" w:rsidRDefault="00095824" w:rsidP="00095824">
      <w:pPr>
        <w:numPr>
          <w:ilvl w:val="0"/>
          <w:numId w:val="7"/>
        </w:numPr>
        <w:shd w:val="clear" w:color="auto" w:fill="FFFFFF"/>
        <w:tabs>
          <w:tab w:val="left" w:pos="482"/>
        </w:tabs>
        <w:rPr>
          <w:rFonts w:eastAsia="Times New Roman"/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uk-UA"/>
        </w:rPr>
        <w:t>науково-досліницькі</w:t>
      </w:r>
      <w:proofErr w:type="spellEnd"/>
      <w:r>
        <w:rPr>
          <w:rFonts w:eastAsia="Times New Roman"/>
          <w:sz w:val="28"/>
          <w:szCs w:val="28"/>
          <w:lang w:val="uk-UA"/>
        </w:rPr>
        <w:t>;</w:t>
      </w:r>
    </w:p>
    <w:p w:rsidR="00AB3982" w:rsidRPr="008327BE" w:rsidRDefault="00AB3982" w:rsidP="00095824">
      <w:pPr>
        <w:numPr>
          <w:ilvl w:val="0"/>
          <w:numId w:val="7"/>
        </w:numPr>
        <w:shd w:val="clear" w:color="auto" w:fill="FFFFFF"/>
        <w:tabs>
          <w:tab w:val="left" w:pos="482"/>
        </w:tabs>
        <w:spacing w:before="7"/>
        <w:rPr>
          <w:rFonts w:eastAsia="Times New Roman"/>
          <w:sz w:val="28"/>
          <w:szCs w:val="28"/>
          <w:lang w:val="uk-UA"/>
        </w:rPr>
      </w:pPr>
      <w:r w:rsidRPr="008327BE">
        <w:rPr>
          <w:rFonts w:eastAsia="Times New Roman"/>
          <w:sz w:val="28"/>
          <w:szCs w:val="28"/>
          <w:lang w:val="uk-UA"/>
        </w:rPr>
        <w:t>творчі (ігрові);</w:t>
      </w:r>
    </w:p>
    <w:p w:rsidR="00AB3982" w:rsidRPr="008327BE" w:rsidRDefault="00AB3982" w:rsidP="00095824">
      <w:pPr>
        <w:numPr>
          <w:ilvl w:val="0"/>
          <w:numId w:val="7"/>
        </w:numPr>
        <w:shd w:val="clear" w:color="auto" w:fill="FFFFFF"/>
        <w:tabs>
          <w:tab w:val="left" w:pos="482"/>
        </w:tabs>
        <w:rPr>
          <w:rFonts w:eastAsia="Times New Roman"/>
          <w:sz w:val="28"/>
          <w:szCs w:val="28"/>
          <w:lang w:val="uk-UA"/>
        </w:rPr>
      </w:pPr>
      <w:r w:rsidRPr="008327BE">
        <w:rPr>
          <w:rFonts w:eastAsia="Times New Roman"/>
          <w:sz w:val="28"/>
          <w:szCs w:val="28"/>
          <w:lang w:val="uk-UA"/>
        </w:rPr>
        <w:t>творчі (пошукові);</w:t>
      </w:r>
    </w:p>
    <w:p w:rsidR="00BB1711" w:rsidRDefault="00095824" w:rsidP="00BB1711">
      <w:pPr>
        <w:numPr>
          <w:ilvl w:val="0"/>
          <w:numId w:val="7"/>
        </w:numPr>
        <w:shd w:val="clear" w:color="auto" w:fill="FFFFFF"/>
        <w:tabs>
          <w:tab w:val="left" w:pos="482"/>
        </w:tabs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інфо</w:t>
      </w:r>
      <w:r w:rsidRPr="008327BE">
        <w:rPr>
          <w:rFonts w:eastAsia="Times New Roman"/>
          <w:sz w:val="28"/>
          <w:szCs w:val="28"/>
          <w:lang w:val="uk-UA"/>
        </w:rPr>
        <w:t>рмаційно-пошукові</w:t>
      </w:r>
      <w:r w:rsidR="00AB3982" w:rsidRPr="008327BE">
        <w:rPr>
          <w:rFonts w:eastAsia="Times New Roman"/>
          <w:sz w:val="28"/>
          <w:szCs w:val="28"/>
          <w:lang w:val="uk-UA"/>
        </w:rPr>
        <w:t>.</w:t>
      </w:r>
    </w:p>
    <w:p w:rsidR="00BB1711" w:rsidRDefault="00BB1711" w:rsidP="00BB1711">
      <w:pPr>
        <w:shd w:val="clear" w:color="auto" w:fill="FFFFFF"/>
        <w:tabs>
          <w:tab w:val="left" w:pos="482"/>
        </w:tabs>
        <w:rPr>
          <w:rFonts w:eastAsia="Times New Roman"/>
          <w:sz w:val="28"/>
          <w:szCs w:val="28"/>
          <w:lang w:val="uk-UA"/>
        </w:rPr>
      </w:pPr>
    </w:p>
    <w:p w:rsidR="00BB1711" w:rsidRDefault="00CE50DB" w:rsidP="00CE50DB">
      <w:pPr>
        <w:shd w:val="clear" w:color="auto" w:fill="FFFFFF"/>
        <w:ind w:right="-5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i/>
          <w:iCs/>
          <w:color w:val="1F497D" w:themeColor="text2"/>
          <w:sz w:val="28"/>
          <w:szCs w:val="28"/>
          <w:lang w:val="uk-UA"/>
        </w:rPr>
        <w:t>Науково-д</w:t>
      </w:r>
      <w:r w:rsidR="00BB1711" w:rsidRPr="00BB1711">
        <w:rPr>
          <w:rFonts w:eastAsia="Times New Roman"/>
          <w:i/>
          <w:iCs/>
          <w:color w:val="1F497D" w:themeColor="text2"/>
          <w:sz w:val="28"/>
          <w:szCs w:val="28"/>
          <w:lang w:val="uk-UA"/>
        </w:rPr>
        <w:t>ослідницькі проекти</w:t>
      </w:r>
      <w:r w:rsidR="00BB1711" w:rsidRPr="00380612">
        <w:rPr>
          <w:rFonts w:eastAsia="Times New Roman"/>
          <w:i/>
          <w:iCs/>
          <w:sz w:val="28"/>
          <w:szCs w:val="28"/>
          <w:lang w:val="uk-UA"/>
        </w:rPr>
        <w:t xml:space="preserve"> </w:t>
      </w:r>
      <w:r w:rsidR="00BB1711">
        <w:rPr>
          <w:rFonts w:eastAsia="Times New Roman"/>
          <w:sz w:val="28"/>
          <w:szCs w:val="28"/>
          <w:lang w:val="uk-UA"/>
        </w:rPr>
        <w:t>потребують добре обміркованої структури, визначеної мети, актуаль</w:t>
      </w:r>
      <w:r w:rsidR="00BB1711" w:rsidRPr="00380612">
        <w:rPr>
          <w:rFonts w:eastAsia="Times New Roman"/>
          <w:sz w:val="28"/>
          <w:szCs w:val="28"/>
          <w:lang w:val="uk-UA"/>
        </w:rPr>
        <w:t>н</w:t>
      </w:r>
      <w:r w:rsidR="00BB1711">
        <w:rPr>
          <w:rFonts w:eastAsia="Times New Roman"/>
          <w:sz w:val="28"/>
          <w:szCs w:val="28"/>
          <w:lang w:val="uk-UA"/>
        </w:rPr>
        <w:t>ості, продуманості методів, експериментальної обробки резуль</w:t>
      </w:r>
      <w:r w:rsidR="00BB1711" w:rsidRPr="00380612">
        <w:rPr>
          <w:rFonts w:eastAsia="Times New Roman"/>
          <w:sz w:val="28"/>
          <w:szCs w:val="28"/>
          <w:lang w:val="uk-UA"/>
        </w:rPr>
        <w:t>татів.</w:t>
      </w:r>
    </w:p>
    <w:p w:rsidR="00BB1711" w:rsidRDefault="00BB1711" w:rsidP="00CE50DB">
      <w:pPr>
        <w:shd w:val="clear" w:color="auto" w:fill="FFFFFF"/>
        <w:ind w:right="-56"/>
        <w:jc w:val="both"/>
        <w:rPr>
          <w:rFonts w:eastAsia="Times New Roman"/>
          <w:sz w:val="28"/>
          <w:szCs w:val="28"/>
          <w:vertAlign w:val="superscript"/>
          <w:lang w:val="uk-UA"/>
        </w:rPr>
      </w:pPr>
      <w:r w:rsidRPr="00380612">
        <w:rPr>
          <w:rFonts w:eastAsia="Times New Roman"/>
          <w:sz w:val="28"/>
          <w:szCs w:val="28"/>
          <w:lang w:val="uk-UA"/>
        </w:rPr>
        <w:t>Структура проекту:</w:t>
      </w:r>
    </w:p>
    <w:p w:rsidR="00BB1711" w:rsidRPr="00380612" w:rsidRDefault="00BB1711" w:rsidP="00CE50DB">
      <w:pPr>
        <w:shd w:val="clear" w:color="auto" w:fill="FFFFFF"/>
        <w:ind w:right="-5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lastRenderedPageBreak/>
        <w:t>1)</w:t>
      </w:r>
      <w:r w:rsidRPr="00380612">
        <w:rPr>
          <w:rFonts w:eastAsia="Times New Roman"/>
          <w:sz w:val="28"/>
          <w:szCs w:val="28"/>
          <w:lang w:val="uk-UA"/>
        </w:rPr>
        <w:t>постановка мети;</w:t>
      </w:r>
    </w:p>
    <w:p w:rsidR="00BB1711" w:rsidRDefault="00BB1711" w:rsidP="00CE50DB">
      <w:pPr>
        <w:shd w:val="clear" w:color="auto" w:fill="FFFFFF"/>
        <w:ind w:right="-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Pr="00380612">
        <w:rPr>
          <w:rFonts w:eastAsia="Times New Roman"/>
          <w:sz w:val="28"/>
          <w:szCs w:val="28"/>
          <w:lang w:val="uk-UA"/>
        </w:rPr>
        <w:t>доведення її актуальності;</w:t>
      </w:r>
    </w:p>
    <w:p w:rsidR="00BB1711" w:rsidRDefault="00BB1711" w:rsidP="00CE50DB">
      <w:pPr>
        <w:shd w:val="clear" w:color="auto" w:fill="FFFFFF"/>
        <w:ind w:right="-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380612">
        <w:rPr>
          <w:rFonts w:eastAsia="Times New Roman"/>
          <w:sz w:val="28"/>
          <w:szCs w:val="28"/>
          <w:lang w:val="uk-UA"/>
        </w:rPr>
        <w:t>визначення предмета чи об'єкта, завдань і методів;</w:t>
      </w:r>
    </w:p>
    <w:p w:rsidR="00BB1711" w:rsidRPr="00380612" w:rsidRDefault="00BB1711" w:rsidP="00CE50DB">
      <w:pPr>
        <w:shd w:val="clear" w:color="auto" w:fill="FFFFFF"/>
        <w:ind w:right="-56"/>
        <w:rPr>
          <w:sz w:val="28"/>
          <w:szCs w:val="28"/>
        </w:rPr>
      </w:pPr>
      <w:r>
        <w:rPr>
          <w:sz w:val="28"/>
          <w:szCs w:val="28"/>
          <w:lang w:val="uk-UA"/>
        </w:rPr>
        <w:t>4)</w:t>
      </w:r>
      <w:r>
        <w:rPr>
          <w:rFonts w:eastAsia="Times New Roman"/>
          <w:sz w:val="28"/>
          <w:szCs w:val="28"/>
          <w:lang w:val="uk-UA"/>
        </w:rPr>
        <w:t>висування гіпотез, припу</w:t>
      </w:r>
      <w:r w:rsidRPr="00380612">
        <w:rPr>
          <w:rFonts w:eastAsia="Times New Roman"/>
          <w:sz w:val="28"/>
          <w:szCs w:val="28"/>
          <w:lang w:val="uk-UA"/>
        </w:rPr>
        <w:t>щень щодо вирішення проблеми.</w:t>
      </w:r>
    </w:p>
    <w:p w:rsidR="00BB1711" w:rsidRPr="00380612" w:rsidRDefault="00BB1711" w:rsidP="00CE50DB">
      <w:pPr>
        <w:shd w:val="clear" w:color="auto" w:fill="FFFFFF"/>
        <w:ind w:right="-56" w:firstLine="252"/>
        <w:jc w:val="both"/>
        <w:rPr>
          <w:sz w:val="28"/>
          <w:szCs w:val="28"/>
        </w:rPr>
      </w:pPr>
      <w:r w:rsidRPr="00BB1711">
        <w:rPr>
          <w:rFonts w:eastAsia="Times New Roman"/>
          <w:i/>
          <w:iCs/>
          <w:color w:val="8064A2" w:themeColor="accent4"/>
          <w:sz w:val="28"/>
          <w:szCs w:val="28"/>
          <w:lang w:val="uk-UA"/>
        </w:rPr>
        <w:t>Творч</w:t>
      </w:r>
      <w:r w:rsidR="00CE50DB">
        <w:rPr>
          <w:rFonts w:eastAsia="Times New Roman"/>
          <w:i/>
          <w:iCs/>
          <w:color w:val="8064A2" w:themeColor="accent4"/>
          <w:sz w:val="28"/>
          <w:szCs w:val="28"/>
          <w:lang w:val="uk-UA"/>
        </w:rPr>
        <w:t>і(пошукові)</w:t>
      </w:r>
      <w:r w:rsidRPr="00BB1711">
        <w:rPr>
          <w:rFonts w:eastAsia="Times New Roman"/>
          <w:i/>
          <w:iCs/>
          <w:color w:val="8064A2" w:themeColor="accent4"/>
          <w:sz w:val="28"/>
          <w:szCs w:val="28"/>
          <w:lang w:val="uk-UA"/>
        </w:rPr>
        <w:t xml:space="preserve"> проекти</w:t>
      </w:r>
      <w:r w:rsidRPr="00380612">
        <w:rPr>
          <w:rFonts w:eastAsia="Times New Roman"/>
          <w:i/>
          <w:iCs/>
          <w:sz w:val="28"/>
          <w:szCs w:val="28"/>
          <w:lang w:val="uk-UA"/>
        </w:rPr>
        <w:t xml:space="preserve"> </w:t>
      </w:r>
      <w:r w:rsidRPr="00380612">
        <w:rPr>
          <w:rFonts w:eastAsia="Times New Roman"/>
          <w:sz w:val="28"/>
          <w:szCs w:val="28"/>
          <w:lang w:val="uk-UA"/>
        </w:rPr>
        <w:t>не мають конк</w:t>
      </w:r>
      <w:r w:rsidRPr="00380612">
        <w:rPr>
          <w:rFonts w:eastAsia="Times New Roman"/>
          <w:spacing w:val="-5"/>
          <w:sz w:val="28"/>
          <w:szCs w:val="28"/>
          <w:lang w:val="uk-UA"/>
        </w:rPr>
        <w:t xml:space="preserve">ретної структури спільної діяльності </w:t>
      </w:r>
      <w:r w:rsidRPr="00380612">
        <w:rPr>
          <w:rFonts w:eastAsia="Times New Roman"/>
          <w:sz w:val="28"/>
          <w:szCs w:val="28"/>
          <w:lang w:val="uk-UA"/>
        </w:rPr>
        <w:t xml:space="preserve">учасників, що підпорядковується кінцевому результату, загальній </w:t>
      </w:r>
      <w:r w:rsidRPr="00380612">
        <w:rPr>
          <w:rFonts w:eastAsia="Times New Roman"/>
          <w:spacing w:val="-2"/>
          <w:sz w:val="28"/>
          <w:szCs w:val="28"/>
          <w:lang w:val="uk-UA"/>
        </w:rPr>
        <w:t>логіці групи, обладнаної інтереса</w:t>
      </w:r>
      <w:r w:rsidRPr="00380612">
        <w:rPr>
          <w:rFonts w:eastAsia="Times New Roman"/>
          <w:spacing w:val="-3"/>
          <w:sz w:val="28"/>
          <w:szCs w:val="28"/>
          <w:lang w:val="uk-UA"/>
        </w:rPr>
        <w:t>ми. Результат і форма представлен</w:t>
      </w:r>
      <w:r w:rsidRPr="00380612">
        <w:rPr>
          <w:rFonts w:eastAsia="Times New Roman"/>
          <w:sz w:val="28"/>
          <w:szCs w:val="28"/>
          <w:lang w:val="uk-UA"/>
        </w:rPr>
        <w:t>ня</w:t>
      </w:r>
      <w:r>
        <w:rPr>
          <w:rFonts w:eastAsia="Times New Roman"/>
          <w:sz w:val="28"/>
          <w:szCs w:val="28"/>
          <w:lang w:val="uk-UA"/>
        </w:rPr>
        <w:t>: колективний колаж, вечір, свя</w:t>
      </w:r>
      <w:r w:rsidRPr="00380612">
        <w:rPr>
          <w:rFonts w:eastAsia="Times New Roman"/>
          <w:sz w:val="28"/>
          <w:szCs w:val="28"/>
          <w:lang w:val="uk-UA"/>
        </w:rPr>
        <w:t>то, газета, фільм тощо.</w:t>
      </w:r>
    </w:p>
    <w:p w:rsidR="00BB1711" w:rsidRPr="00380612" w:rsidRDefault="00BB1711" w:rsidP="00CE50DB">
      <w:pPr>
        <w:shd w:val="clear" w:color="auto" w:fill="FFFFFF"/>
        <w:ind w:right="-56" w:firstLine="245"/>
        <w:jc w:val="both"/>
        <w:rPr>
          <w:sz w:val="28"/>
          <w:szCs w:val="28"/>
          <w:lang w:val="uk-UA"/>
        </w:rPr>
      </w:pPr>
      <w:r w:rsidRPr="00380612">
        <w:rPr>
          <w:rFonts w:eastAsia="Times New Roman"/>
          <w:sz w:val="28"/>
          <w:szCs w:val="28"/>
          <w:lang w:val="uk-UA"/>
        </w:rPr>
        <w:t xml:space="preserve">В </w:t>
      </w:r>
      <w:r w:rsidRPr="00BB1711">
        <w:rPr>
          <w:rFonts w:eastAsia="Times New Roman"/>
          <w:i/>
          <w:iCs/>
          <w:color w:val="943634" w:themeColor="accent2" w:themeShade="BF"/>
          <w:sz w:val="28"/>
          <w:szCs w:val="28"/>
          <w:lang w:val="uk-UA"/>
        </w:rPr>
        <w:t>ігрових проектах</w:t>
      </w:r>
      <w:r w:rsidRPr="00380612">
        <w:rPr>
          <w:rFonts w:eastAsia="Times New Roman"/>
          <w:i/>
          <w:iCs/>
          <w:sz w:val="28"/>
          <w:szCs w:val="28"/>
          <w:lang w:val="uk-UA"/>
        </w:rPr>
        <w:t xml:space="preserve"> </w:t>
      </w:r>
      <w:r w:rsidRPr="00380612">
        <w:rPr>
          <w:rFonts w:eastAsia="Times New Roman"/>
          <w:sz w:val="28"/>
          <w:szCs w:val="28"/>
          <w:lang w:val="uk-UA"/>
        </w:rPr>
        <w:t>учасники виконують визначені ролі, зумов</w:t>
      </w:r>
      <w:r w:rsidRPr="00380612">
        <w:rPr>
          <w:rFonts w:eastAsia="Times New Roman"/>
          <w:spacing w:val="-1"/>
          <w:sz w:val="28"/>
          <w:szCs w:val="28"/>
          <w:lang w:val="uk-UA"/>
        </w:rPr>
        <w:t xml:space="preserve">лені характером і змістом проекту. </w:t>
      </w:r>
      <w:r w:rsidRPr="00380612">
        <w:rPr>
          <w:rFonts w:eastAsia="Times New Roman"/>
          <w:spacing w:val="-3"/>
          <w:sz w:val="28"/>
          <w:szCs w:val="28"/>
          <w:lang w:val="uk-UA"/>
        </w:rPr>
        <w:t>Це можуть бути як літературні пер</w:t>
      </w:r>
      <w:r w:rsidRPr="00380612">
        <w:rPr>
          <w:rFonts w:eastAsia="Times New Roman"/>
          <w:sz w:val="28"/>
          <w:szCs w:val="28"/>
          <w:lang w:val="uk-UA"/>
        </w:rPr>
        <w:t xml:space="preserve">сонажі, так і реальні особистості. Тут імітуються соціальні й ділові </w:t>
      </w:r>
      <w:r>
        <w:rPr>
          <w:rFonts w:eastAsia="Times New Roman"/>
          <w:sz w:val="28"/>
          <w:szCs w:val="28"/>
          <w:lang w:val="uk-UA"/>
        </w:rPr>
        <w:t>стосунки, які можуть ускладнюва</w:t>
      </w:r>
      <w:r w:rsidRPr="00380612">
        <w:rPr>
          <w:rFonts w:eastAsia="Times New Roman"/>
          <w:sz w:val="28"/>
          <w:szCs w:val="28"/>
          <w:lang w:val="uk-UA"/>
        </w:rPr>
        <w:t>тися вигаданими ситуаціями.</w:t>
      </w:r>
    </w:p>
    <w:p w:rsidR="00BB1711" w:rsidRPr="00380612" w:rsidRDefault="00CE50DB" w:rsidP="00CE50DB">
      <w:pPr>
        <w:shd w:val="clear" w:color="auto" w:fill="FFFFFF"/>
        <w:ind w:right="-56" w:firstLine="230"/>
        <w:jc w:val="both"/>
        <w:rPr>
          <w:sz w:val="28"/>
          <w:szCs w:val="28"/>
        </w:rPr>
      </w:pPr>
      <w:proofErr w:type="spellStart"/>
      <w:r>
        <w:rPr>
          <w:rFonts w:eastAsia="Times New Roman"/>
          <w:i/>
          <w:iCs/>
          <w:color w:val="76923C" w:themeColor="accent3" w:themeShade="BF"/>
          <w:sz w:val="28"/>
          <w:szCs w:val="28"/>
          <w:lang w:val="uk-UA"/>
        </w:rPr>
        <w:t>Інформаційн-пошукові</w:t>
      </w:r>
      <w:proofErr w:type="spellEnd"/>
      <w:r w:rsidR="00BB1711" w:rsidRPr="00BB1711">
        <w:rPr>
          <w:rFonts w:eastAsia="Times New Roman"/>
          <w:i/>
          <w:iCs/>
          <w:color w:val="76923C" w:themeColor="accent3" w:themeShade="BF"/>
          <w:sz w:val="28"/>
          <w:szCs w:val="28"/>
          <w:lang w:val="uk-UA"/>
        </w:rPr>
        <w:t xml:space="preserve"> проекти</w:t>
      </w:r>
      <w:r w:rsidR="00BB1711" w:rsidRPr="00380612">
        <w:rPr>
          <w:rFonts w:eastAsia="Times New Roman"/>
          <w:i/>
          <w:iCs/>
          <w:sz w:val="28"/>
          <w:szCs w:val="28"/>
          <w:lang w:val="uk-UA"/>
        </w:rPr>
        <w:t xml:space="preserve"> </w:t>
      </w:r>
      <w:r w:rsidR="00BB1711">
        <w:rPr>
          <w:rFonts w:eastAsia="Times New Roman"/>
          <w:sz w:val="28"/>
          <w:szCs w:val="28"/>
          <w:lang w:val="uk-UA"/>
        </w:rPr>
        <w:t>спрямо</w:t>
      </w:r>
      <w:r w:rsidR="00BB1711" w:rsidRPr="00380612">
        <w:rPr>
          <w:rFonts w:eastAsia="Times New Roman"/>
          <w:sz w:val="28"/>
          <w:szCs w:val="28"/>
          <w:lang w:val="uk-UA"/>
        </w:rPr>
        <w:t xml:space="preserve">вані на збирання інформації про </w:t>
      </w:r>
      <w:r w:rsidR="00BB1711">
        <w:rPr>
          <w:rFonts w:eastAsia="Times New Roman"/>
          <w:sz w:val="28"/>
          <w:szCs w:val="28"/>
          <w:lang w:val="uk-UA"/>
        </w:rPr>
        <w:t>якийсь об'єкт, явище та ознайом</w:t>
      </w:r>
      <w:r w:rsidR="00BB1711" w:rsidRPr="00380612">
        <w:rPr>
          <w:rFonts w:eastAsia="Times New Roman"/>
          <w:sz w:val="28"/>
          <w:szCs w:val="28"/>
          <w:lang w:val="uk-UA"/>
        </w:rPr>
        <w:t>лення учасників проекту із цією Інформацією, її аналіз, узага</w:t>
      </w:r>
      <w:r w:rsidR="00BB1711">
        <w:rPr>
          <w:rFonts w:eastAsia="Times New Roman"/>
          <w:sz w:val="28"/>
          <w:szCs w:val="28"/>
          <w:lang w:val="uk-UA"/>
        </w:rPr>
        <w:t>ль</w:t>
      </w:r>
      <w:r w:rsidR="00BB1711" w:rsidRPr="00380612">
        <w:rPr>
          <w:rFonts w:eastAsia="Times New Roman"/>
          <w:sz w:val="28"/>
          <w:szCs w:val="28"/>
          <w:lang w:val="uk-UA"/>
        </w:rPr>
        <w:t>нення фактів. Такі проекти теж потребують добре продуманої структури, можливої корекції в ході роботи.</w:t>
      </w:r>
    </w:p>
    <w:p w:rsidR="00BB1711" w:rsidRPr="00BB1711" w:rsidRDefault="00BB1711" w:rsidP="00BB1711">
      <w:pPr>
        <w:shd w:val="clear" w:color="auto" w:fill="FFFFFF"/>
        <w:tabs>
          <w:tab w:val="left" w:pos="482"/>
        </w:tabs>
        <w:rPr>
          <w:rFonts w:eastAsia="Times New Roman"/>
          <w:sz w:val="28"/>
          <w:szCs w:val="28"/>
        </w:rPr>
      </w:pPr>
    </w:p>
    <w:p w:rsidR="00AB3982" w:rsidRPr="008327BE" w:rsidRDefault="00095824" w:rsidP="00095824">
      <w:pPr>
        <w:shd w:val="clear" w:color="auto" w:fill="FFFFFF"/>
        <w:spacing w:before="216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Доцільно виділити ще такі групи проектів:</w:t>
      </w:r>
    </w:p>
    <w:p w:rsidR="00095824" w:rsidRDefault="00AB3982" w:rsidP="00095824">
      <w:pPr>
        <w:numPr>
          <w:ilvl w:val="0"/>
          <w:numId w:val="9"/>
        </w:numPr>
        <w:shd w:val="clear" w:color="auto" w:fill="FFFFFF"/>
        <w:tabs>
          <w:tab w:val="left" w:pos="598"/>
          <w:tab w:val="left" w:pos="851"/>
        </w:tabs>
        <w:ind w:left="993" w:right="36" w:hanging="11"/>
        <w:jc w:val="both"/>
        <w:rPr>
          <w:sz w:val="28"/>
          <w:szCs w:val="28"/>
          <w:lang w:val="uk-UA"/>
        </w:rPr>
      </w:pPr>
      <w:r w:rsidRPr="008327BE">
        <w:rPr>
          <w:rFonts w:eastAsia="Times New Roman"/>
          <w:sz w:val="28"/>
          <w:szCs w:val="28"/>
          <w:lang w:val="uk-UA"/>
        </w:rPr>
        <w:t>проекти, що розглядають</w:t>
      </w:r>
      <w:r w:rsidR="00095824">
        <w:rPr>
          <w:rFonts w:eastAsia="Times New Roman"/>
          <w:sz w:val="28"/>
          <w:szCs w:val="28"/>
          <w:lang w:val="uk-UA"/>
        </w:rPr>
        <w:t xml:space="preserve"> проблеми тем курсу навчальних </w:t>
      </w:r>
      <w:r w:rsidRPr="008327BE">
        <w:rPr>
          <w:rFonts w:eastAsia="Times New Roman"/>
          <w:sz w:val="28"/>
          <w:szCs w:val="28"/>
          <w:lang w:val="uk-UA"/>
        </w:rPr>
        <w:t>предметів;</w:t>
      </w:r>
    </w:p>
    <w:p w:rsidR="00AB3982" w:rsidRPr="008327BE" w:rsidRDefault="00095824" w:rsidP="00095824">
      <w:pPr>
        <w:numPr>
          <w:ilvl w:val="0"/>
          <w:numId w:val="9"/>
        </w:numPr>
        <w:shd w:val="clear" w:color="auto" w:fill="FFFFFF"/>
        <w:tabs>
          <w:tab w:val="left" w:pos="1560"/>
        </w:tabs>
        <w:ind w:left="993" w:right="36" w:firstLine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 xml:space="preserve">позапрограмні </w:t>
      </w:r>
      <w:r w:rsidR="00AB3982" w:rsidRPr="008327BE">
        <w:rPr>
          <w:rFonts w:eastAsia="Times New Roman"/>
          <w:sz w:val="28"/>
          <w:szCs w:val="28"/>
          <w:lang w:val="uk-UA"/>
        </w:rPr>
        <w:t>творчі роботи учнів.</w:t>
      </w:r>
    </w:p>
    <w:p w:rsidR="00AB3982" w:rsidRPr="00CE50DB" w:rsidRDefault="00095824" w:rsidP="00CE50DB">
      <w:pPr>
        <w:shd w:val="clear" w:color="auto" w:fill="FFFFFF"/>
        <w:spacing w:before="216"/>
        <w:ind w:left="50" w:right="36" w:firstLine="288"/>
        <w:jc w:val="center"/>
        <w:rPr>
          <w:i/>
          <w:sz w:val="28"/>
          <w:szCs w:val="28"/>
        </w:rPr>
      </w:pPr>
      <w:r w:rsidRPr="00CE50DB">
        <w:rPr>
          <w:rFonts w:eastAsia="Times New Roman"/>
          <w:i/>
          <w:sz w:val="28"/>
          <w:szCs w:val="28"/>
          <w:lang w:val="uk-UA"/>
        </w:rPr>
        <w:t>До переваг методу проектів на</w:t>
      </w:r>
      <w:r w:rsidR="00AB3982" w:rsidRPr="00CE50DB">
        <w:rPr>
          <w:rFonts w:eastAsia="Times New Roman"/>
          <w:i/>
          <w:sz w:val="28"/>
          <w:szCs w:val="28"/>
          <w:lang w:val="uk-UA"/>
        </w:rPr>
        <w:t>лежать:</w:t>
      </w:r>
    </w:p>
    <w:p w:rsidR="003E2ECF" w:rsidRPr="003E2ECF" w:rsidRDefault="00095824" w:rsidP="003E2ECF">
      <w:pPr>
        <w:numPr>
          <w:ilvl w:val="0"/>
          <w:numId w:val="10"/>
        </w:numPr>
        <w:shd w:val="clear" w:color="auto" w:fill="FFFFFF"/>
        <w:spacing w:before="7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  <w:lang w:val="uk-UA"/>
        </w:rPr>
        <w:t>максимальний розвиток і са</w:t>
      </w:r>
      <w:r w:rsidR="00AB3982" w:rsidRPr="008327BE">
        <w:rPr>
          <w:rFonts w:eastAsia="Times New Roman"/>
          <w:sz w:val="28"/>
          <w:szCs w:val="28"/>
          <w:lang w:val="uk-UA"/>
        </w:rPr>
        <w:t>мореалізація особистості учня;</w:t>
      </w:r>
    </w:p>
    <w:p w:rsidR="003E2ECF" w:rsidRPr="003E2ECF" w:rsidRDefault="003E2ECF" w:rsidP="003E2ECF">
      <w:pPr>
        <w:numPr>
          <w:ilvl w:val="0"/>
          <w:numId w:val="10"/>
        </w:numPr>
        <w:shd w:val="clear" w:color="auto" w:fill="FFFFFF"/>
        <w:spacing w:before="7"/>
        <w:rPr>
          <w:sz w:val="28"/>
          <w:szCs w:val="28"/>
        </w:rPr>
      </w:pPr>
      <w:r>
        <w:rPr>
          <w:rFonts w:eastAsia="Times New Roman"/>
          <w:spacing w:val="-7"/>
          <w:sz w:val="28"/>
          <w:szCs w:val="28"/>
          <w:lang w:val="uk-UA"/>
        </w:rPr>
        <w:t>зміна ролі</w:t>
      </w:r>
      <w:r w:rsidRPr="003E2ECF">
        <w:rPr>
          <w:rFonts w:eastAsia="Times New Roman"/>
          <w:spacing w:val="-7"/>
          <w:sz w:val="28"/>
          <w:szCs w:val="28"/>
          <w:lang w:val="uk-UA"/>
        </w:rPr>
        <w:t xml:space="preserve"> вчителя;</w:t>
      </w:r>
    </w:p>
    <w:p w:rsidR="003E2ECF" w:rsidRPr="003E2ECF" w:rsidRDefault="003E2ECF" w:rsidP="003E2ECF">
      <w:pPr>
        <w:numPr>
          <w:ilvl w:val="0"/>
          <w:numId w:val="10"/>
        </w:numPr>
        <w:shd w:val="clear" w:color="auto" w:fill="FFFFFF"/>
        <w:spacing w:before="7"/>
        <w:rPr>
          <w:sz w:val="28"/>
          <w:szCs w:val="28"/>
        </w:rPr>
      </w:pPr>
      <w:r w:rsidRPr="003E2ECF">
        <w:rPr>
          <w:rFonts w:eastAsia="Times New Roman"/>
          <w:spacing w:val="-9"/>
          <w:sz w:val="28"/>
          <w:szCs w:val="28"/>
          <w:lang w:val="uk-UA"/>
        </w:rPr>
        <w:t>зміна ролі учня;</w:t>
      </w:r>
    </w:p>
    <w:p w:rsidR="003E2ECF" w:rsidRPr="003E2ECF" w:rsidRDefault="003E2ECF" w:rsidP="003E2ECF">
      <w:pPr>
        <w:numPr>
          <w:ilvl w:val="0"/>
          <w:numId w:val="10"/>
        </w:numPr>
        <w:shd w:val="clear" w:color="auto" w:fill="FFFFFF"/>
        <w:spacing w:before="7"/>
        <w:rPr>
          <w:sz w:val="28"/>
          <w:szCs w:val="28"/>
        </w:rPr>
      </w:pPr>
      <w:r w:rsidRPr="003E2ECF">
        <w:rPr>
          <w:rFonts w:eastAsia="Times New Roman"/>
          <w:spacing w:val="-7"/>
          <w:sz w:val="28"/>
          <w:szCs w:val="28"/>
          <w:lang w:val="uk-UA"/>
        </w:rPr>
        <w:t>формування колективізму;</w:t>
      </w:r>
    </w:p>
    <w:p w:rsidR="003E2ECF" w:rsidRPr="003E2ECF" w:rsidRDefault="003E2ECF" w:rsidP="003E2ECF">
      <w:pPr>
        <w:numPr>
          <w:ilvl w:val="0"/>
          <w:numId w:val="10"/>
        </w:numPr>
        <w:shd w:val="clear" w:color="auto" w:fill="FFFFFF"/>
        <w:spacing w:before="7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  <w:lang w:val="uk-UA"/>
        </w:rPr>
        <w:t xml:space="preserve">дотримання </w:t>
      </w:r>
      <w:proofErr w:type="spellStart"/>
      <w:r>
        <w:rPr>
          <w:rFonts w:eastAsia="Times New Roman"/>
          <w:spacing w:val="-9"/>
          <w:sz w:val="28"/>
          <w:szCs w:val="28"/>
          <w:lang w:val="uk-UA"/>
        </w:rPr>
        <w:t>міжпредме</w:t>
      </w:r>
      <w:r w:rsidRPr="003E2ECF">
        <w:rPr>
          <w:rFonts w:eastAsia="Times New Roman"/>
          <w:spacing w:val="-9"/>
          <w:sz w:val="28"/>
          <w:szCs w:val="28"/>
          <w:lang w:val="uk-UA"/>
        </w:rPr>
        <w:t>тних</w:t>
      </w:r>
      <w:proofErr w:type="spellEnd"/>
      <w:r w:rsidRPr="003E2ECF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зв'язків;</w:t>
      </w:r>
    </w:p>
    <w:p w:rsidR="003E2ECF" w:rsidRPr="003E2ECF" w:rsidRDefault="003E2ECF" w:rsidP="003E2ECF">
      <w:pPr>
        <w:numPr>
          <w:ilvl w:val="0"/>
          <w:numId w:val="10"/>
        </w:numPr>
        <w:shd w:val="clear" w:color="auto" w:fill="FFFFFF"/>
        <w:spacing w:before="7"/>
        <w:rPr>
          <w:sz w:val="28"/>
          <w:szCs w:val="28"/>
        </w:rPr>
      </w:pPr>
      <w:r w:rsidRPr="003E2ECF">
        <w:rPr>
          <w:rFonts w:eastAsia="Times New Roman"/>
          <w:spacing w:val="-13"/>
          <w:sz w:val="28"/>
          <w:szCs w:val="28"/>
          <w:lang w:val="uk-UA"/>
        </w:rPr>
        <w:t>посилення мотивації до на</w:t>
      </w:r>
      <w:r>
        <w:rPr>
          <w:rFonts w:eastAsia="Times New Roman"/>
          <w:sz w:val="28"/>
          <w:szCs w:val="28"/>
          <w:lang w:val="uk-UA"/>
        </w:rPr>
        <w:t>вчання;</w:t>
      </w:r>
    </w:p>
    <w:p w:rsidR="003E2ECF" w:rsidRPr="003E2ECF" w:rsidRDefault="003E2ECF" w:rsidP="003E2ECF">
      <w:pPr>
        <w:numPr>
          <w:ilvl w:val="0"/>
          <w:numId w:val="10"/>
        </w:numPr>
        <w:shd w:val="clear" w:color="auto" w:fill="FFFFFF"/>
        <w:spacing w:before="7"/>
        <w:rPr>
          <w:sz w:val="28"/>
          <w:szCs w:val="28"/>
        </w:rPr>
      </w:pPr>
      <w:r w:rsidRPr="003E2ECF">
        <w:rPr>
          <w:rFonts w:eastAsia="Times New Roman"/>
          <w:spacing w:val="-5"/>
          <w:sz w:val="28"/>
          <w:szCs w:val="28"/>
          <w:lang w:val="uk-UA"/>
        </w:rPr>
        <w:t xml:space="preserve">урізноманітнення засобів </w:t>
      </w:r>
      <w:r w:rsidRPr="003E2ECF">
        <w:rPr>
          <w:rFonts w:eastAsia="Times New Roman"/>
          <w:sz w:val="28"/>
          <w:szCs w:val="28"/>
          <w:lang w:val="uk-UA"/>
        </w:rPr>
        <w:t>навчання.</w:t>
      </w:r>
    </w:p>
    <w:p w:rsidR="003E2ECF" w:rsidRDefault="003E2ECF" w:rsidP="003E2ECF">
      <w:pPr>
        <w:shd w:val="clear" w:color="auto" w:fill="FFFFFF"/>
        <w:spacing w:before="7"/>
        <w:rPr>
          <w:rFonts w:eastAsia="Times New Roman"/>
          <w:sz w:val="28"/>
          <w:szCs w:val="28"/>
          <w:lang w:val="uk-UA"/>
        </w:rPr>
      </w:pPr>
    </w:p>
    <w:p w:rsidR="003E2ECF" w:rsidRPr="003E2ECF" w:rsidRDefault="003E2ECF" w:rsidP="003E2ECF">
      <w:pPr>
        <w:shd w:val="clear" w:color="auto" w:fill="FFFFFF"/>
        <w:spacing w:before="7"/>
        <w:rPr>
          <w:rFonts w:eastAsia="Times New Roman"/>
          <w:b/>
          <w:color w:val="943634" w:themeColor="accent2" w:themeShade="BF"/>
          <w:sz w:val="28"/>
          <w:szCs w:val="28"/>
          <w:lang w:val="uk-UA"/>
        </w:rPr>
      </w:pPr>
      <w:r w:rsidRPr="003E2ECF">
        <w:rPr>
          <w:rFonts w:eastAsia="Times New Roman"/>
          <w:b/>
          <w:color w:val="943634" w:themeColor="accent2" w:themeShade="BF"/>
          <w:sz w:val="28"/>
          <w:szCs w:val="28"/>
          <w:lang w:val="uk-UA"/>
        </w:rPr>
        <w:t>Використання методів проектів на уроках біології</w:t>
      </w:r>
    </w:p>
    <w:p w:rsidR="003E2ECF" w:rsidRPr="003E2ECF" w:rsidRDefault="003E2ECF" w:rsidP="003E2ECF">
      <w:pPr>
        <w:shd w:val="clear" w:color="auto" w:fill="FFFFFF"/>
        <w:spacing w:before="187"/>
        <w:ind w:left="29" w:right="7" w:firstLine="295"/>
        <w:jc w:val="both"/>
        <w:rPr>
          <w:i/>
          <w:sz w:val="28"/>
          <w:szCs w:val="28"/>
          <w:u w:val="single"/>
        </w:rPr>
      </w:pPr>
      <w:r w:rsidRPr="003E2ECF">
        <w:rPr>
          <w:rFonts w:eastAsia="Times New Roman"/>
          <w:i/>
          <w:spacing w:val="-11"/>
          <w:sz w:val="28"/>
          <w:szCs w:val="28"/>
          <w:u w:val="single"/>
          <w:lang w:val="uk-UA"/>
        </w:rPr>
        <w:t>Основні етапи роботи над проек</w:t>
      </w:r>
      <w:r w:rsidRPr="003E2ECF">
        <w:rPr>
          <w:rFonts w:eastAsia="Times New Roman"/>
          <w:i/>
          <w:sz w:val="28"/>
          <w:szCs w:val="28"/>
          <w:u w:val="single"/>
          <w:lang w:val="uk-UA"/>
        </w:rPr>
        <w:t>том</w:t>
      </w:r>
    </w:p>
    <w:p w:rsidR="003E2ECF" w:rsidRPr="000E7D1A" w:rsidRDefault="003E2ECF" w:rsidP="003E2ECF">
      <w:pPr>
        <w:shd w:val="clear" w:color="auto" w:fill="FFFFFF"/>
        <w:ind w:left="426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  <w:lang w:val="uk-UA"/>
        </w:rPr>
        <w:t>1.</w:t>
      </w:r>
      <w:r w:rsidRPr="000E7D1A">
        <w:rPr>
          <w:rFonts w:eastAsia="Times New Roman"/>
          <w:spacing w:val="-14"/>
          <w:sz w:val="28"/>
          <w:szCs w:val="28"/>
          <w:lang w:val="uk-UA"/>
        </w:rPr>
        <w:t>Планування вчителем про</w:t>
      </w:r>
      <w:r w:rsidRPr="000E7D1A">
        <w:rPr>
          <w:rFonts w:eastAsia="Times New Roman"/>
          <w:sz w:val="28"/>
          <w:szCs w:val="28"/>
          <w:lang w:val="uk-UA"/>
        </w:rPr>
        <w:t>екту в</w:t>
      </w:r>
      <w:r>
        <w:rPr>
          <w:rFonts w:eastAsia="Times New Roman"/>
          <w:sz w:val="28"/>
          <w:szCs w:val="28"/>
          <w:vertAlign w:val="superscript"/>
          <w:lang w:val="uk-UA"/>
        </w:rPr>
        <w:t xml:space="preserve"> </w:t>
      </w:r>
      <w:r w:rsidRPr="000E7D1A">
        <w:rPr>
          <w:rFonts w:eastAsia="Times New Roman"/>
          <w:sz w:val="28"/>
          <w:szCs w:val="28"/>
          <w:lang w:val="uk-UA"/>
        </w:rPr>
        <w:t>межах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0E7D1A">
        <w:rPr>
          <w:rFonts w:eastAsia="Times New Roman"/>
          <w:sz w:val="28"/>
          <w:szCs w:val="28"/>
          <w:lang w:val="uk-UA"/>
        </w:rPr>
        <w:t>програми.</w:t>
      </w:r>
    </w:p>
    <w:p w:rsidR="003E2ECF" w:rsidRPr="003E2ECF" w:rsidRDefault="003E2ECF" w:rsidP="003E2ECF">
      <w:pPr>
        <w:shd w:val="clear" w:color="auto" w:fill="FFFFFF"/>
        <w:tabs>
          <w:tab w:val="left" w:pos="1764"/>
        </w:tabs>
        <w:ind w:left="426"/>
        <w:rPr>
          <w:sz w:val="28"/>
          <w:szCs w:val="28"/>
          <w:lang w:val="uk-UA"/>
        </w:rPr>
      </w:pPr>
      <w:r>
        <w:rPr>
          <w:rFonts w:eastAsia="Times New Roman"/>
          <w:spacing w:val="-16"/>
          <w:sz w:val="28"/>
          <w:szCs w:val="28"/>
          <w:lang w:val="uk-UA"/>
        </w:rPr>
        <w:t>2.В</w:t>
      </w:r>
      <w:r w:rsidRPr="000E7D1A">
        <w:rPr>
          <w:rFonts w:eastAsia="Times New Roman"/>
          <w:spacing w:val="-16"/>
          <w:sz w:val="28"/>
          <w:szCs w:val="28"/>
          <w:lang w:val="uk-UA"/>
        </w:rPr>
        <w:t>исування ідеї вчителем</w:t>
      </w:r>
      <w:r>
        <w:rPr>
          <w:rFonts w:eastAsia="Times New Roman"/>
          <w:spacing w:val="-16"/>
          <w:sz w:val="28"/>
          <w:szCs w:val="28"/>
          <w:lang w:val="uk-UA"/>
        </w:rPr>
        <w:t xml:space="preserve"> на уроці.</w:t>
      </w:r>
    </w:p>
    <w:p w:rsidR="003E2ECF" w:rsidRPr="000E7D1A" w:rsidRDefault="003E2ECF" w:rsidP="003E2ECF">
      <w:pPr>
        <w:shd w:val="clear" w:color="auto" w:fill="FFFFFF"/>
        <w:ind w:left="426"/>
        <w:rPr>
          <w:sz w:val="28"/>
          <w:szCs w:val="28"/>
        </w:rPr>
      </w:pPr>
      <w:r>
        <w:rPr>
          <w:spacing w:val="-2"/>
          <w:sz w:val="28"/>
          <w:szCs w:val="28"/>
          <w:lang w:val="uk-UA"/>
        </w:rPr>
        <w:t>3.</w:t>
      </w:r>
      <w:r w:rsidRPr="000E7D1A">
        <w:rPr>
          <w:rFonts w:eastAsia="Times New Roman"/>
          <w:spacing w:val="-2"/>
          <w:sz w:val="28"/>
          <w:szCs w:val="28"/>
          <w:lang w:val="uk-UA"/>
        </w:rPr>
        <w:t>Обговорення з учнями, ви</w:t>
      </w:r>
      <w:r w:rsidRPr="000E7D1A">
        <w:rPr>
          <w:rFonts w:eastAsia="Times New Roman"/>
          <w:spacing w:val="-11"/>
          <w:sz w:val="28"/>
          <w:szCs w:val="28"/>
          <w:lang w:val="uk-UA"/>
        </w:rPr>
        <w:t>сування ними власних ідей.</w:t>
      </w:r>
    </w:p>
    <w:p w:rsidR="003E2ECF" w:rsidRPr="000E7D1A" w:rsidRDefault="003E2ECF" w:rsidP="003E2ECF">
      <w:pPr>
        <w:shd w:val="clear" w:color="auto" w:fill="FFFFFF"/>
        <w:tabs>
          <w:tab w:val="left" w:pos="540"/>
        </w:tabs>
        <w:ind w:left="426"/>
        <w:rPr>
          <w:spacing w:val="-8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>4.Формування мік</w:t>
      </w:r>
      <w:r w:rsidRPr="000E7D1A">
        <w:rPr>
          <w:rFonts w:eastAsia="Times New Roman"/>
          <w:spacing w:val="-7"/>
          <w:sz w:val="28"/>
          <w:szCs w:val="28"/>
          <w:lang w:val="uk-UA"/>
        </w:rPr>
        <w:t>рогруп.</w:t>
      </w:r>
    </w:p>
    <w:p w:rsidR="003E2ECF" w:rsidRPr="000E7D1A" w:rsidRDefault="003E2ECF" w:rsidP="003E2ECF">
      <w:pPr>
        <w:shd w:val="clear" w:color="auto" w:fill="FFFFFF"/>
        <w:tabs>
          <w:tab w:val="left" w:pos="540"/>
        </w:tabs>
        <w:ind w:left="426" w:right="43"/>
        <w:jc w:val="both"/>
        <w:rPr>
          <w:spacing w:val="-14"/>
          <w:sz w:val="28"/>
          <w:szCs w:val="28"/>
          <w:lang w:val="uk-UA"/>
        </w:rPr>
      </w:pPr>
      <w:r>
        <w:rPr>
          <w:rFonts w:eastAsia="Times New Roman"/>
          <w:spacing w:val="-10"/>
          <w:sz w:val="28"/>
          <w:szCs w:val="28"/>
          <w:lang w:val="uk-UA"/>
        </w:rPr>
        <w:t>5.</w:t>
      </w:r>
      <w:r w:rsidRPr="000E7D1A">
        <w:rPr>
          <w:rFonts w:eastAsia="Times New Roman"/>
          <w:spacing w:val="-10"/>
          <w:sz w:val="28"/>
          <w:szCs w:val="28"/>
          <w:lang w:val="uk-UA"/>
        </w:rPr>
        <w:t>Розподіл завдань у мікрогру</w:t>
      </w:r>
      <w:r w:rsidRPr="000E7D1A">
        <w:rPr>
          <w:rFonts w:eastAsia="Times New Roman"/>
          <w:sz w:val="28"/>
          <w:szCs w:val="28"/>
          <w:lang w:val="uk-UA"/>
        </w:rPr>
        <w:t>пах.</w:t>
      </w:r>
    </w:p>
    <w:p w:rsidR="003E2ECF" w:rsidRDefault="003E2ECF" w:rsidP="003E2ECF">
      <w:pPr>
        <w:shd w:val="clear" w:color="auto" w:fill="FFFFFF"/>
        <w:ind w:left="426"/>
        <w:rPr>
          <w:rFonts w:eastAsia="Times New Roman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6.</w:t>
      </w:r>
      <w:r>
        <w:rPr>
          <w:rFonts w:eastAsia="Times New Roman"/>
          <w:spacing w:val="-8"/>
          <w:sz w:val="28"/>
          <w:szCs w:val="28"/>
          <w:lang w:val="uk-UA"/>
        </w:rPr>
        <w:t>Практ</w:t>
      </w:r>
      <w:r w:rsidRPr="000E7D1A">
        <w:rPr>
          <w:rFonts w:eastAsia="Times New Roman"/>
          <w:spacing w:val="-8"/>
          <w:sz w:val="28"/>
          <w:szCs w:val="28"/>
          <w:lang w:val="uk-UA"/>
        </w:rPr>
        <w:t>ична діяльність учнів</w:t>
      </w:r>
      <w:r>
        <w:rPr>
          <w:rFonts w:eastAsia="Times New Roman"/>
          <w:spacing w:val="-8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у межах проекту.</w:t>
      </w:r>
    </w:p>
    <w:p w:rsidR="003E2ECF" w:rsidRPr="000E7D1A" w:rsidRDefault="003E2ECF" w:rsidP="003E2ECF">
      <w:pPr>
        <w:shd w:val="clear" w:color="auto" w:fill="FFFFFF"/>
        <w:ind w:left="426"/>
        <w:rPr>
          <w:sz w:val="28"/>
          <w:szCs w:val="28"/>
        </w:rPr>
      </w:pPr>
      <w:r>
        <w:rPr>
          <w:rFonts w:eastAsia="Times New Roman"/>
          <w:sz w:val="28"/>
          <w:szCs w:val="28"/>
          <w:lang w:val="uk-UA"/>
        </w:rPr>
        <w:t>7.</w:t>
      </w:r>
      <w:r w:rsidRPr="000E7D1A">
        <w:rPr>
          <w:rFonts w:eastAsia="Times New Roman"/>
          <w:spacing w:val="-9"/>
          <w:sz w:val="28"/>
          <w:szCs w:val="28"/>
          <w:lang w:val="uk-UA"/>
        </w:rPr>
        <w:t>Проміжна перевірка резуль</w:t>
      </w:r>
      <w:r w:rsidRPr="000E7D1A">
        <w:rPr>
          <w:rFonts w:eastAsia="Times New Roman"/>
          <w:sz w:val="28"/>
          <w:szCs w:val="28"/>
          <w:lang w:val="uk-UA"/>
        </w:rPr>
        <w:t>татів роботи.</w:t>
      </w:r>
    </w:p>
    <w:p w:rsidR="003E2ECF" w:rsidRPr="000E7D1A" w:rsidRDefault="003E2ECF" w:rsidP="003E2ECF">
      <w:pPr>
        <w:shd w:val="clear" w:color="auto" w:fill="FFFFFF"/>
        <w:ind w:left="426" w:right="43"/>
        <w:jc w:val="both"/>
        <w:rPr>
          <w:sz w:val="28"/>
          <w:szCs w:val="28"/>
        </w:rPr>
      </w:pPr>
      <w:r>
        <w:rPr>
          <w:spacing w:val="-14"/>
          <w:sz w:val="28"/>
          <w:szCs w:val="28"/>
          <w:lang w:val="uk-UA"/>
        </w:rPr>
        <w:t>8.</w:t>
      </w:r>
      <w:r w:rsidRPr="000E7D1A">
        <w:rPr>
          <w:rFonts w:eastAsia="Times New Roman"/>
          <w:spacing w:val="-14"/>
          <w:sz w:val="28"/>
          <w:szCs w:val="28"/>
          <w:lang w:val="uk-UA"/>
        </w:rPr>
        <w:t>Обговорення способів оформ</w:t>
      </w:r>
      <w:r>
        <w:rPr>
          <w:rFonts w:eastAsia="Times New Roman"/>
          <w:sz w:val="28"/>
          <w:szCs w:val="28"/>
          <w:lang w:val="uk-UA"/>
        </w:rPr>
        <w:t>лена проекту.</w:t>
      </w:r>
    </w:p>
    <w:p w:rsidR="00CE50DB" w:rsidRDefault="003E2ECF" w:rsidP="00CE50DB">
      <w:pPr>
        <w:shd w:val="clear" w:color="auto" w:fill="FFFFFF"/>
        <w:ind w:left="426" w:right="7"/>
        <w:jc w:val="both"/>
        <w:rPr>
          <w:rFonts w:eastAsia="Times New Roman"/>
          <w:spacing w:val="-14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9.</w:t>
      </w:r>
      <w:r>
        <w:rPr>
          <w:rFonts w:eastAsia="Times New Roman"/>
          <w:spacing w:val="-8"/>
          <w:sz w:val="28"/>
          <w:szCs w:val="28"/>
          <w:lang w:val="uk-UA"/>
        </w:rPr>
        <w:t>Пі</w:t>
      </w:r>
      <w:r w:rsidRPr="000E7D1A">
        <w:rPr>
          <w:rFonts w:eastAsia="Times New Roman"/>
          <w:spacing w:val="-8"/>
          <w:sz w:val="28"/>
          <w:szCs w:val="28"/>
          <w:lang w:val="uk-UA"/>
        </w:rPr>
        <w:t>дсумок роботи над проек</w:t>
      </w:r>
      <w:r w:rsidRPr="000E7D1A">
        <w:rPr>
          <w:rFonts w:eastAsia="Times New Roman"/>
          <w:spacing w:val="-7"/>
          <w:sz w:val="28"/>
          <w:szCs w:val="28"/>
          <w:lang w:val="uk-UA"/>
        </w:rPr>
        <w:t>т</w:t>
      </w:r>
      <w:r>
        <w:rPr>
          <w:rFonts w:eastAsia="Times New Roman"/>
          <w:spacing w:val="-7"/>
          <w:sz w:val="28"/>
          <w:szCs w:val="28"/>
          <w:lang w:val="uk-UA"/>
        </w:rPr>
        <w:t>ом: обговорення результатів, вис</w:t>
      </w:r>
      <w:r w:rsidRPr="000E7D1A">
        <w:rPr>
          <w:rFonts w:eastAsia="Times New Roman"/>
          <w:spacing w:val="-7"/>
          <w:sz w:val="28"/>
          <w:szCs w:val="28"/>
          <w:lang w:val="uk-UA"/>
        </w:rPr>
        <w:t xml:space="preserve">тавлення </w:t>
      </w:r>
      <w:r w:rsidRPr="000E7D1A">
        <w:rPr>
          <w:rFonts w:eastAsia="Times New Roman"/>
          <w:spacing w:val="-7"/>
          <w:sz w:val="28"/>
          <w:szCs w:val="28"/>
          <w:lang w:val="uk-UA"/>
        </w:rPr>
        <w:lastRenderedPageBreak/>
        <w:t>оцінок, план майбут</w:t>
      </w:r>
      <w:r>
        <w:rPr>
          <w:rFonts w:eastAsia="Times New Roman"/>
          <w:spacing w:val="-14"/>
          <w:sz w:val="28"/>
          <w:szCs w:val="28"/>
          <w:lang w:val="uk-UA"/>
        </w:rPr>
        <w:t xml:space="preserve">нього </w:t>
      </w:r>
      <w:r w:rsidRPr="000E7D1A">
        <w:rPr>
          <w:rFonts w:eastAsia="Times New Roman"/>
          <w:spacing w:val="-14"/>
          <w:sz w:val="28"/>
          <w:szCs w:val="28"/>
          <w:lang w:val="uk-UA"/>
        </w:rPr>
        <w:t>проекту</w:t>
      </w:r>
      <w:r w:rsidR="00BB1711">
        <w:rPr>
          <w:rFonts w:eastAsia="Times New Roman"/>
          <w:spacing w:val="-14"/>
          <w:sz w:val="28"/>
          <w:szCs w:val="28"/>
          <w:lang w:val="uk-UA"/>
        </w:rPr>
        <w:t>.</w:t>
      </w:r>
    </w:p>
    <w:p w:rsidR="00CE50DB" w:rsidRDefault="00CE50DB" w:rsidP="00CE50DB">
      <w:pPr>
        <w:shd w:val="clear" w:color="auto" w:fill="FFFFFF"/>
        <w:ind w:left="426" w:right="7"/>
        <w:jc w:val="both"/>
        <w:rPr>
          <w:rFonts w:eastAsia="Times New Roman"/>
          <w:spacing w:val="-14"/>
          <w:sz w:val="28"/>
          <w:szCs w:val="28"/>
          <w:lang w:val="uk-UA"/>
        </w:rPr>
      </w:pPr>
    </w:p>
    <w:p w:rsidR="00653259" w:rsidRDefault="00653259" w:rsidP="00CE50DB">
      <w:pPr>
        <w:shd w:val="clear" w:color="auto" w:fill="FFFFFF"/>
        <w:ind w:left="426" w:right="7"/>
        <w:jc w:val="center"/>
        <w:rPr>
          <w:rFonts w:eastAsia="Times New Roman"/>
          <w:b/>
          <w:spacing w:val="-14"/>
          <w:sz w:val="32"/>
          <w:szCs w:val="32"/>
          <w:lang w:val="uk-UA"/>
        </w:rPr>
      </w:pPr>
    </w:p>
    <w:p w:rsidR="004955D7" w:rsidRDefault="004955D7" w:rsidP="00CE50DB">
      <w:pPr>
        <w:shd w:val="clear" w:color="auto" w:fill="FFFFFF"/>
        <w:ind w:left="426" w:right="7"/>
        <w:jc w:val="center"/>
        <w:rPr>
          <w:rFonts w:eastAsia="Times New Roman"/>
          <w:b/>
          <w:spacing w:val="-14"/>
          <w:sz w:val="32"/>
          <w:szCs w:val="32"/>
          <w:lang w:val="uk-UA"/>
        </w:rPr>
      </w:pPr>
    </w:p>
    <w:p w:rsidR="00CE50DB" w:rsidRDefault="00CE50DB" w:rsidP="00CE50DB">
      <w:pPr>
        <w:shd w:val="clear" w:color="auto" w:fill="FFFFFF"/>
        <w:ind w:left="426" w:right="7"/>
        <w:jc w:val="center"/>
        <w:rPr>
          <w:rFonts w:eastAsia="Times New Roman"/>
          <w:b/>
          <w:spacing w:val="-14"/>
          <w:sz w:val="32"/>
          <w:szCs w:val="32"/>
          <w:lang w:val="uk-UA"/>
        </w:rPr>
      </w:pPr>
      <w:r w:rsidRPr="00CE50DB">
        <w:rPr>
          <w:rFonts w:eastAsia="Times New Roman"/>
          <w:b/>
          <w:spacing w:val="-14"/>
          <w:sz w:val="32"/>
          <w:szCs w:val="32"/>
          <w:lang w:val="uk-UA"/>
        </w:rPr>
        <w:t>Структура навчального проекту</w:t>
      </w:r>
    </w:p>
    <w:p w:rsidR="00653259" w:rsidRPr="00CE50DB" w:rsidRDefault="00653259" w:rsidP="00CE50DB">
      <w:pPr>
        <w:shd w:val="clear" w:color="auto" w:fill="FFFFFF"/>
        <w:ind w:left="426" w:right="7"/>
        <w:jc w:val="center"/>
        <w:rPr>
          <w:rFonts w:eastAsia="Times New Roman"/>
          <w:b/>
          <w:spacing w:val="-14"/>
          <w:sz w:val="32"/>
          <w:szCs w:val="32"/>
          <w:lang w:val="uk-UA"/>
        </w:rPr>
      </w:pPr>
    </w:p>
    <w:tbl>
      <w:tblPr>
        <w:tblStyle w:val="a7"/>
        <w:tblW w:w="0" w:type="auto"/>
        <w:tblInd w:w="426" w:type="dxa"/>
        <w:tblLook w:val="04A0"/>
      </w:tblPr>
      <w:tblGrid>
        <w:gridCol w:w="4533"/>
        <w:gridCol w:w="4557"/>
      </w:tblGrid>
      <w:tr w:rsidR="00653259" w:rsidTr="00CE50DB">
        <w:tc>
          <w:tcPr>
            <w:tcW w:w="4758" w:type="dxa"/>
          </w:tcPr>
          <w:p w:rsidR="00CE50DB" w:rsidRPr="00CE50DB" w:rsidRDefault="00CE50DB" w:rsidP="00CE50DB">
            <w:pPr>
              <w:ind w:right="7"/>
              <w:jc w:val="center"/>
              <w:rPr>
                <w:b/>
                <w:sz w:val="28"/>
                <w:szCs w:val="28"/>
                <w:lang w:val="uk-UA"/>
              </w:rPr>
            </w:pPr>
            <w:r w:rsidRPr="00CE50DB">
              <w:rPr>
                <w:b/>
                <w:sz w:val="28"/>
                <w:szCs w:val="28"/>
                <w:lang w:val="uk-UA"/>
              </w:rPr>
              <w:t>Етапи діяльності</w:t>
            </w:r>
          </w:p>
        </w:tc>
        <w:tc>
          <w:tcPr>
            <w:tcW w:w="4758" w:type="dxa"/>
          </w:tcPr>
          <w:p w:rsidR="00CE50DB" w:rsidRPr="00CE50DB" w:rsidRDefault="00CE50DB" w:rsidP="00CE50DB">
            <w:pPr>
              <w:ind w:right="7"/>
              <w:jc w:val="center"/>
              <w:rPr>
                <w:b/>
                <w:sz w:val="28"/>
                <w:szCs w:val="28"/>
                <w:lang w:val="uk-UA"/>
              </w:rPr>
            </w:pPr>
            <w:r w:rsidRPr="00CE50DB">
              <w:rPr>
                <w:b/>
                <w:sz w:val="28"/>
                <w:szCs w:val="28"/>
                <w:lang w:val="uk-UA"/>
              </w:rPr>
              <w:t>Зміст діяльності</w:t>
            </w:r>
          </w:p>
        </w:tc>
      </w:tr>
      <w:tr w:rsidR="00653259" w:rsidTr="00CE50DB">
        <w:tc>
          <w:tcPr>
            <w:tcW w:w="4758" w:type="dxa"/>
          </w:tcPr>
          <w:p w:rsidR="00CE50DB" w:rsidRPr="00653259" w:rsidRDefault="00CE50DB" w:rsidP="00653259">
            <w:pPr>
              <w:ind w:right="7"/>
              <w:jc w:val="center"/>
              <w:rPr>
                <w:i/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Підготовка</w:t>
            </w:r>
          </w:p>
          <w:p w:rsidR="00CE50DB" w:rsidRDefault="00CE50DB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теми і мети проекту</w:t>
            </w:r>
          </w:p>
        </w:tc>
        <w:tc>
          <w:tcPr>
            <w:tcW w:w="4758" w:type="dxa"/>
          </w:tcPr>
          <w:p w:rsidR="00CE50DB" w:rsidRDefault="00653259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Учні:</w:t>
            </w:r>
            <w:r>
              <w:rPr>
                <w:sz w:val="28"/>
                <w:szCs w:val="28"/>
                <w:lang w:val="uk-UA"/>
              </w:rPr>
              <w:t>обговорення інформації.</w:t>
            </w:r>
          </w:p>
          <w:p w:rsidR="00653259" w:rsidRDefault="00653259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Учитель:</w:t>
            </w:r>
            <w:r>
              <w:rPr>
                <w:sz w:val="28"/>
                <w:szCs w:val="28"/>
                <w:lang w:val="uk-UA"/>
              </w:rPr>
              <w:t>заява задуму, мотивація допомога в постановці завдань</w:t>
            </w:r>
          </w:p>
        </w:tc>
      </w:tr>
      <w:tr w:rsidR="00653259" w:rsidTr="00CE50DB">
        <w:tc>
          <w:tcPr>
            <w:tcW w:w="4758" w:type="dxa"/>
          </w:tcPr>
          <w:p w:rsidR="00CE50DB" w:rsidRPr="00653259" w:rsidRDefault="00CE50DB" w:rsidP="00653259">
            <w:pPr>
              <w:ind w:right="7"/>
              <w:jc w:val="center"/>
              <w:rPr>
                <w:i/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Планування</w:t>
            </w:r>
          </w:p>
          <w:p w:rsidR="00CE50DB" w:rsidRDefault="00CE50DB" w:rsidP="00CE50DB">
            <w:pPr>
              <w:numPr>
                <w:ilvl w:val="0"/>
                <w:numId w:val="13"/>
              </w:numPr>
              <w:ind w:right="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джерела, засобів збирання, методів аналізу інформації, способів представлення результатів</w:t>
            </w:r>
          </w:p>
          <w:p w:rsidR="00CE50DB" w:rsidRPr="00CE50DB" w:rsidRDefault="00CE50DB" w:rsidP="00CE50DB">
            <w:pPr>
              <w:numPr>
                <w:ilvl w:val="0"/>
                <w:numId w:val="13"/>
              </w:numPr>
              <w:ind w:right="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Установлення критеріїв оцінки результату і процесу</w:t>
            </w:r>
          </w:p>
        </w:tc>
        <w:tc>
          <w:tcPr>
            <w:tcW w:w="4758" w:type="dxa"/>
          </w:tcPr>
          <w:p w:rsidR="00CE50DB" w:rsidRDefault="00653259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Учні:</w:t>
            </w:r>
            <w:r>
              <w:rPr>
                <w:sz w:val="28"/>
                <w:szCs w:val="28"/>
                <w:lang w:val="uk-UA"/>
              </w:rPr>
              <w:t>формують завдання і розробляють план дій.</w:t>
            </w:r>
          </w:p>
          <w:p w:rsidR="00653259" w:rsidRDefault="00653259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Учитель:</w:t>
            </w:r>
            <w:r>
              <w:rPr>
                <w:sz w:val="28"/>
                <w:szCs w:val="28"/>
                <w:lang w:val="uk-UA"/>
              </w:rPr>
              <w:t>коригує, пропонує ідеї.</w:t>
            </w:r>
          </w:p>
        </w:tc>
      </w:tr>
      <w:tr w:rsidR="00653259" w:rsidTr="00CE50DB">
        <w:tc>
          <w:tcPr>
            <w:tcW w:w="4758" w:type="dxa"/>
          </w:tcPr>
          <w:p w:rsidR="00CE50DB" w:rsidRPr="00653259" w:rsidRDefault="00CE50DB" w:rsidP="00653259">
            <w:pPr>
              <w:ind w:right="7"/>
              <w:jc w:val="center"/>
              <w:rPr>
                <w:i/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Збирання інформації</w:t>
            </w:r>
          </w:p>
          <w:p w:rsidR="00CE50DB" w:rsidRDefault="00CE50DB" w:rsidP="00CE50DB">
            <w:pPr>
              <w:ind w:right="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Спостереження, робота з літературою, анкетування, експеримент</w:t>
            </w:r>
          </w:p>
        </w:tc>
        <w:tc>
          <w:tcPr>
            <w:tcW w:w="4758" w:type="dxa"/>
          </w:tcPr>
          <w:p w:rsidR="00CE50DB" w:rsidRDefault="00653259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Учні</w:t>
            </w:r>
            <w:r>
              <w:rPr>
                <w:sz w:val="28"/>
                <w:szCs w:val="28"/>
                <w:lang w:val="uk-UA"/>
              </w:rPr>
              <w:t>:збирають інформацію.</w:t>
            </w:r>
          </w:p>
          <w:p w:rsidR="00653259" w:rsidRDefault="00653259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Учитель:</w:t>
            </w:r>
            <w:r>
              <w:rPr>
                <w:sz w:val="28"/>
                <w:szCs w:val="28"/>
                <w:lang w:val="uk-UA"/>
              </w:rPr>
              <w:t>спостерігає, непрямо керує діяльністю</w:t>
            </w:r>
          </w:p>
        </w:tc>
      </w:tr>
      <w:tr w:rsidR="00653259" w:rsidTr="00CE50DB">
        <w:tc>
          <w:tcPr>
            <w:tcW w:w="4758" w:type="dxa"/>
          </w:tcPr>
          <w:p w:rsidR="00CE50DB" w:rsidRPr="00653259" w:rsidRDefault="00CE50DB" w:rsidP="00653259">
            <w:pPr>
              <w:ind w:right="7"/>
              <w:jc w:val="center"/>
              <w:rPr>
                <w:i/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Аналіз інформації</w:t>
            </w:r>
          </w:p>
          <w:p w:rsidR="00CE50DB" w:rsidRDefault="00CE50DB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Формування висновків</w:t>
            </w:r>
          </w:p>
        </w:tc>
        <w:tc>
          <w:tcPr>
            <w:tcW w:w="4758" w:type="dxa"/>
          </w:tcPr>
          <w:p w:rsidR="00CE50DB" w:rsidRDefault="00653259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Учні:</w:t>
            </w:r>
            <w:r>
              <w:rPr>
                <w:sz w:val="28"/>
                <w:szCs w:val="28"/>
                <w:lang w:val="uk-UA"/>
              </w:rPr>
              <w:t>аналізують інформацію.</w:t>
            </w:r>
          </w:p>
          <w:p w:rsidR="00653259" w:rsidRDefault="00653259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Учитель:</w:t>
            </w:r>
            <w:r>
              <w:rPr>
                <w:sz w:val="28"/>
                <w:szCs w:val="28"/>
                <w:lang w:val="uk-UA"/>
              </w:rPr>
              <w:t>коригує, спостерігає, радить.</w:t>
            </w:r>
          </w:p>
        </w:tc>
      </w:tr>
      <w:tr w:rsidR="00653259" w:rsidTr="00CE50DB">
        <w:tc>
          <w:tcPr>
            <w:tcW w:w="4758" w:type="dxa"/>
          </w:tcPr>
          <w:p w:rsidR="00CE50DB" w:rsidRPr="00653259" w:rsidRDefault="00CE50DB" w:rsidP="00653259">
            <w:pPr>
              <w:ind w:right="7"/>
              <w:jc w:val="center"/>
              <w:rPr>
                <w:i/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Подання й оцінка результатів</w:t>
            </w:r>
          </w:p>
          <w:p w:rsidR="00CE50DB" w:rsidRDefault="00CE50DB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Усний, письмовий звіт та оцінка результатів і процесів дослідження за встановленими критеріями</w:t>
            </w:r>
          </w:p>
        </w:tc>
        <w:tc>
          <w:tcPr>
            <w:tcW w:w="4758" w:type="dxa"/>
          </w:tcPr>
          <w:p w:rsidR="00CE50DB" w:rsidRDefault="00653259" w:rsidP="00CE50DB">
            <w:pPr>
              <w:ind w:right="7"/>
              <w:jc w:val="both"/>
              <w:rPr>
                <w:sz w:val="28"/>
                <w:szCs w:val="28"/>
                <w:lang w:val="uk-UA"/>
              </w:rPr>
            </w:pPr>
            <w:r w:rsidRPr="00653259">
              <w:rPr>
                <w:i/>
                <w:sz w:val="28"/>
                <w:szCs w:val="28"/>
                <w:lang w:val="uk-UA"/>
              </w:rPr>
              <w:t>Учитель і учні:</w:t>
            </w:r>
            <w:r>
              <w:rPr>
                <w:sz w:val="28"/>
                <w:szCs w:val="28"/>
                <w:lang w:val="uk-UA"/>
              </w:rPr>
              <w:t>беруть участь у колективному обговоренні, оцінюють зусилля, використані можливості, творчий підхід.</w:t>
            </w:r>
          </w:p>
        </w:tc>
      </w:tr>
    </w:tbl>
    <w:p w:rsidR="00CE50DB" w:rsidRDefault="00CE50DB" w:rsidP="00CE50DB">
      <w:pPr>
        <w:shd w:val="clear" w:color="auto" w:fill="FFFFFF"/>
        <w:ind w:left="426" w:right="7"/>
        <w:jc w:val="both"/>
        <w:rPr>
          <w:sz w:val="28"/>
          <w:szCs w:val="28"/>
          <w:lang w:val="uk-UA"/>
        </w:rPr>
      </w:pPr>
    </w:p>
    <w:p w:rsidR="00653259" w:rsidRDefault="00653259" w:rsidP="00653259">
      <w:pPr>
        <w:shd w:val="clear" w:color="auto" w:fill="FFFFFF"/>
        <w:ind w:left="426" w:right="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Звичайно, проектна технологія не є панацеєю, але вона урізноманітнює навчальний процес, стимулює навчальну діяльність учнів протягом кожного уроку, а самі заняття-захисти стають для учнів незабутніми. </w:t>
      </w:r>
      <w:proofErr w:type="spellStart"/>
      <w:r>
        <w:rPr>
          <w:sz w:val="28"/>
          <w:szCs w:val="28"/>
          <w:lang w:val="uk-UA"/>
        </w:rPr>
        <w:t>Крм</w:t>
      </w:r>
      <w:proofErr w:type="spellEnd"/>
      <w:r>
        <w:rPr>
          <w:sz w:val="28"/>
          <w:szCs w:val="28"/>
          <w:lang w:val="uk-UA"/>
        </w:rPr>
        <w:t xml:space="preserve"> того, підвищується і роль учителя, вимоги до його професійної компетентності й педагогічної майстерності, моральних якостей.</w:t>
      </w:r>
    </w:p>
    <w:p w:rsidR="00653259" w:rsidRDefault="00653259" w:rsidP="00653259">
      <w:pPr>
        <w:shd w:val="clear" w:color="auto" w:fill="FFFFFF"/>
        <w:ind w:left="426" w:right="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проектна технологія та її </w:t>
      </w:r>
      <w:proofErr w:type="spellStart"/>
      <w:r>
        <w:rPr>
          <w:sz w:val="28"/>
          <w:szCs w:val="28"/>
          <w:lang w:val="uk-UA"/>
        </w:rPr>
        <w:t>психодидактичні</w:t>
      </w:r>
      <w:proofErr w:type="spellEnd"/>
      <w:r>
        <w:rPr>
          <w:sz w:val="28"/>
          <w:szCs w:val="28"/>
          <w:lang w:val="uk-UA"/>
        </w:rPr>
        <w:t xml:space="preserve"> особливості</w:t>
      </w:r>
      <w:r w:rsidR="00287DC5">
        <w:rPr>
          <w:sz w:val="28"/>
          <w:szCs w:val="28"/>
          <w:lang w:val="uk-UA"/>
        </w:rPr>
        <w:t xml:space="preserve"> відкривають широкі можливості для використання цього методу в умовах позаурочної та урочної діяльності.</w:t>
      </w:r>
    </w:p>
    <w:p w:rsidR="00287DC5" w:rsidRDefault="00287DC5" w:rsidP="00653259">
      <w:pPr>
        <w:shd w:val="clear" w:color="auto" w:fill="FFFFFF"/>
        <w:ind w:left="426" w:right="7"/>
        <w:jc w:val="both"/>
        <w:rPr>
          <w:sz w:val="28"/>
          <w:szCs w:val="28"/>
          <w:lang w:val="uk-UA"/>
        </w:rPr>
      </w:pPr>
    </w:p>
    <w:p w:rsidR="00287DC5" w:rsidRDefault="00287DC5" w:rsidP="00653259">
      <w:pPr>
        <w:shd w:val="clear" w:color="auto" w:fill="FFFFFF"/>
        <w:ind w:left="426" w:right="7"/>
        <w:jc w:val="both"/>
        <w:rPr>
          <w:sz w:val="28"/>
          <w:szCs w:val="28"/>
          <w:lang w:val="uk-UA"/>
        </w:rPr>
      </w:pPr>
    </w:p>
    <w:p w:rsidR="00287DC5" w:rsidRDefault="00287DC5" w:rsidP="00653259">
      <w:pPr>
        <w:shd w:val="clear" w:color="auto" w:fill="FFFFFF"/>
        <w:ind w:left="426" w:right="7"/>
        <w:jc w:val="both"/>
        <w:rPr>
          <w:sz w:val="28"/>
          <w:szCs w:val="28"/>
          <w:lang w:val="uk-UA"/>
        </w:rPr>
      </w:pPr>
    </w:p>
    <w:p w:rsidR="00287DC5" w:rsidRDefault="00287DC5" w:rsidP="00653259">
      <w:pPr>
        <w:shd w:val="clear" w:color="auto" w:fill="FFFFFF"/>
        <w:ind w:left="426" w:right="7"/>
        <w:jc w:val="both"/>
        <w:rPr>
          <w:sz w:val="28"/>
          <w:szCs w:val="28"/>
          <w:lang w:val="uk-UA"/>
        </w:rPr>
      </w:pPr>
    </w:p>
    <w:p w:rsidR="00287DC5" w:rsidRPr="00CE50DB" w:rsidRDefault="00287DC5" w:rsidP="00C12B49">
      <w:pPr>
        <w:shd w:val="clear" w:color="auto" w:fill="FFFFFF"/>
        <w:ind w:right="7"/>
        <w:jc w:val="both"/>
        <w:rPr>
          <w:sz w:val="28"/>
          <w:szCs w:val="28"/>
          <w:lang w:val="uk-UA"/>
        </w:rPr>
      </w:pPr>
    </w:p>
    <w:sectPr w:rsidR="00287DC5" w:rsidRPr="00CE50DB" w:rsidSect="004955D7">
      <w:type w:val="continuous"/>
      <w:pgSz w:w="11909" w:h="16834" w:code="9"/>
      <w:pgMar w:top="1440" w:right="1191" w:bottom="1418" w:left="1418" w:header="720" w:footer="720" w:gutter="0"/>
      <w:pgBorders w:offsetFrom="page">
        <w:top w:val="southwest" w:sz="12" w:space="24" w:color="943634" w:themeColor="accent2" w:themeShade="BF"/>
        <w:left w:val="southwest" w:sz="12" w:space="24" w:color="943634" w:themeColor="accent2" w:themeShade="BF"/>
        <w:bottom w:val="southwest" w:sz="12" w:space="24" w:color="943634" w:themeColor="accent2" w:themeShade="BF"/>
        <w:right w:val="southwest" w:sz="12" w:space="24" w:color="943634" w:themeColor="accent2" w:themeShade="BF"/>
      </w:pgBorders>
      <w:cols w:space="223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FA5" w:rsidRDefault="00FC4FA5" w:rsidP="00AB3982">
      <w:r>
        <w:separator/>
      </w:r>
    </w:p>
  </w:endnote>
  <w:endnote w:type="continuationSeparator" w:id="0">
    <w:p w:rsidR="00FC4FA5" w:rsidRDefault="00FC4FA5" w:rsidP="00AB3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FA5" w:rsidRDefault="00FC4FA5" w:rsidP="00AB3982">
      <w:r>
        <w:separator/>
      </w:r>
    </w:p>
  </w:footnote>
  <w:footnote w:type="continuationSeparator" w:id="0">
    <w:p w:rsidR="00FC4FA5" w:rsidRDefault="00FC4FA5" w:rsidP="00AB39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5pt;height:10.95pt" o:bullet="t">
        <v:imagedata r:id="rId1" o:title="BD14578_"/>
      </v:shape>
    </w:pict>
  </w:numPicBullet>
  <w:numPicBullet w:numPicBulletId="1">
    <w:pict>
      <v:shape id="_x0000_i1035" type="#_x0000_t75" style="width:10.95pt;height:10.95pt" o:bullet="t">
        <v:imagedata r:id="rId2" o:title="BD10253_"/>
        <o:lock v:ext="edit" cropping="t"/>
      </v:shape>
    </w:pict>
  </w:numPicBullet>
  <w:abstractNum w:abstractNumId="0">
    <w:nsid w:val="FFFFFFFE"/>
    <w:multiLevelType w:val="singleLevel"/>
    <w:tmpl w:val="B6B008EA"/>
    <w:lvl w:ilvl="0">
      <w:numFmt w:val="bullet"/>
      <w:lvlText w:val="*"/>
      <w:lvlJc w:val="left"/>
    </w:lvl>
  </w:abstractNum>
  <w:abstractNum w:abstractNumId="1">
    <w:nsid w:val="02CA40D7"/>
    <w:multiLevelType w:val="hybridMultilevel"/>
    <w:tmpl w:val="5B0EC318"/>
    <w:lvl w:ilvl="0" w:tplc="0419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2DA0D11"/>
    <w:multiLevelType w:val="singleLevel"/>
    <w:tmpl w:val="ED5CA934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053B542C"/>
    <w:multiLevelType w:val="hybridMultilevel"/>
    <w:tmpl w:val="EAE60DD8"/>
    <w:lvl w:ilvl="0" w:tplc="EC02CB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05B8F"/>
    <w:multiLevelType w:val="hybridMultilevel"/>
    <w:tmpl w:val="BA782E4C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DE850AB"/>
    <w:multiLevelType w:val="singleLevel"/>
    <w:tmpl w:val="F91C4BC2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6">
    <w:nsid w:val="40374C54"/>
    <w:multiLevelType w:val="hybridMultilevel"/>
    <w:tmpl w:val="5C28E4B8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1452555"/>
    <w:multiLevelType w:val="hybridMultilevel"/>
    <w:tmpl w:val="E8FEFB1A"/>
    <w:lvl w:ilvl="0" w:tplc="EC02CB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60CB4"/>
    <w:multiLevelType w:val="hybridMultilevel"/>
    <w:tmpl w:val="2D22F662"/>
    <w:lvl w:ilvl="0" w:tplc="3718FA6A">
      <w:start w:val="1"/>
      <w:numFmt w:val="bullet"/>
      <w:lvlText w:val=""/>
      <w:lvlPicBulletId w:val="1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BA428FF"/>
    <w:multiLevelType w:val="singleLevel"/>
    <w:tmpl w:val="D334E8D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>
    <w:nsid w:val="628A0902"/>
    <w:multiLevelType w:val="hybridMultilevel"/>
    <w:tmpl w:val="FD6CC844"/>
    <w:lvl w:ilvl="0" w:tplc="0419000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F5197"/>
    <w:multiLevelType w:val="hybridMultilevel"/>
    <w:tmpl w:val="8FB6A4E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96620E4"/>
    <w:multiLevelType w:val="hybridMultilevel"/>
    <w:tmpl w:val="648478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30FDB8">
      <w:numFmt w:val="bullet"/>
      <w:lvlText w:val="•"/>
      <w:lvlJc w:val="left"/>
      <w:pPr>
        <w:ind w:left="1275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982"/>
    <w:rsid w:val="00095824"/>
    <w:rsid w:val="00287DC5"/>
    <w:rsid w:val="003E2ECF"/>
    <w:rsid w:val="003F4358"/>
    <w:rsid w:val="004955D7"/>
    <w:rsid w:val="004D7D0F"/>
    <w:rsid w:val="00653259"/>
    <w:rsid w:val="00AB3982"/>
    <w:rsid w:val="00BB1711"/>
    <w:rsid w:val="00BD6A73"/>
    <w:rsid w:val="00C12B49"/>
    <w:rsid w:val="00C34A18"/>
    <w:rsid w:val="00CE50DB"/>
    <w:rsid w:val="00DA325E"/>
    <w:rsid w:val="00F6655C"/>
    <w:rsid w:val="00FC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39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398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B39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3982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CE5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2009-11-12T17:57:00Z</cp:lastPrinted>
  <dcterms:created xsi:type="dcterms:W3CDTF">2009-11-12T16:19:00Z</dcterms:created>
  <dcterms:modified xsi:type="dcterms:W3CDTF">2012-10-14T12:38:00Z</dcterms:modified>
</cp:coreProperties>
</file>